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1023" w:type="dxa"/>
        <w:tblInd w:w="-5" w:type="dxa"/>
        <w:tblLayout w:type="fixed"/>
        <w:tblLook w:val="04A0" w:firstRow="1" w:lastRow="0" w:firstColumn="1" w:lastColumn="0" w:noHBand="0" w:noVBand="1"/>
      </w:tblPr>
      <w:tblGrid>
        <w:gridCol w:w="5524"/>
        <w:gridCol w:w="5499"/>
      </w:tblGrid>
      <w:tr w:rsidR="00113BA0" w:rsidRPr="00742B52" w:rsidTr="00497CCC">
        <w:trPr>
          <w:trHeight w:val="12047"/>
        </w:trPr>
        <w:tc>
          <w:tcPr>
            <w:tcW w:w="5524" w:type="dxa"/>
            <w:tcBorders>
              <w:top w:val="single" w:sz="4" w:space="0" w:color="auto"/>
              <w:left w:val="single" w:sz="4" w:space="0" w:color="auto"/>
              <w:bottom w:val="single" w:sz="4" w:space="0" w:color="auto"/>
              <w:right w:val="single" w:sz="4" w:space="0" w:color="auto"/>
            </w:tcBorders>
          </w:tcPr>
          <w:p w:rsidR="00113BA0" w:rsidRPr="00742B52" w:rsidRDefault="00113BA0" w:rsidP="00113BA0">
            <w:pPr>
              <w:jc w:val="center"/>
              <w:rPr>
                <w:rStyle w:val="s1"/>
                <w:sz w:val="20"/>
                <w:szCs w:val="20"/>
              </w:rPr>
            </w:pPr>
          </w:p>
          <w:p w:rsidR="00497CCC" w:rsidRPr="00497CCC" w:rsidRDefault="00497CCC" w:rsidP="00497CCC">
            <w:pPr>
              <w:spacing w:line="276" w:lineRule="auto"/>
              <w:jc w:val="center"/>
              <w:rPr>
                <w:b/>
                <w:sz w:val="20"/>
                <w:szCs w:val="20"/>
                <w:lang w:eastAsia="en-US"/>
              </w:rPr>
            </w:pPr>
            <w:r w:rsidRPr="00497CCC">
              <w:rPr>
                <w:b/>
                <w:sz w:val="20"/>
                <w:szCs w:val="20"/>
                <w:lang w:eastAsia="en-US"/>
              </w:rPr>
              <w:t>Тұрмыстық тұтынушыларға арналған электрмен жабдықтаудың үлгілік шарты</w:t>
            </w:r>
          </w:p>
          <w:p w:rsidR="00497CCC" w:rsidRPr="00497CCC" w:rsidRDefault="00497CCC" w:rsidP="00497CCC">
            <w:pPr>
              <w:spacing w:line="276" w:lineRule="auto"/>
              <w:jc w:val="center"/>
              <w:rPr>
                <w:b/>
                <w:sz w:val="20"/>
                <w:szCs w:val="20"/>
                <w:lang w:eastAsia="en-US"/>
              </w:rPr>
            </w:pPr>
          </w:p>
          <w:p w:rsidR="00497CCC" w:rsidRPr="00497CCC" w:rsidRDefault="00497CCC" w:rsidP="00497CCC">
            <w:pPr>
              <w:jc w:val="both"/>
              <w:rPr>
                <w:sz w:val="20"/>
                <w:szCs w:val="20"/>
                <w:lang w:eastAsia="en-US"/>
              </w:rPr>
            </w:pPr>
            <w:r w:rsidRPr="00497CCC">
              <w:rPr>
                <w:sz w:val="20"/>
                <w:szCs w:val="20"/>
                <w:lang w:eastAsia="en-US"/>
              </w:rPr>
              <w:t xml:space="preserve">Нұр-Сұлтан қ.                            "____" ___________ 20___ ж. </w:t>
            </w:r>
          </w:p>
          <w:p w:rsidR="00497CCC" w:rsidRPr="00497CCC" w:rsidRDefault="00497CCC" w:rsidP="00497CCC">
            <w:pPr>
              <w:jc w:val="both"/>
              <w:rPr>
                <w:sz w:val="20"/>
                <w:szCs w:val="20"/>
                <w:lang w:eastAsia="en-US"/>
              </w:rPr>
            </w:pPr>
          </w:p>
          <w:p w:rsidR="00A01128" w:rsidRPr="00FF316B" w:rsidRDefault="00497CCC" w:rsidP="00497CCC">
            <w:pPr>
              <w:jc w:val="both"/>
              <w:rPr>
                <w:rStyle w:val="s0"/>
                <w:sz w:val="20"/>
                <w:szCs w:val="20"/>
                <w:lang w:eastAsia="en-US"/>
              </w:rPr>
            </w:pPr>
            <w:r w:rsidRPr="00497CCC">
              <w:rPr>
                <w:sz w:val="20"/>
                <w:szCs w:val="20"/>
                <w:lang w:eastAsia="en-US"/>
              </w:rPr>
              <w:t xml:space="preserve">"Астанаэнергосбыт" жауапкершілігі шектеулі серіктестігі, </w:t>
            </w:r>
            <w:r w:rsidR="00E904A9">
              <w:rPr>
                <w:sz w:val="20"/>
                <w:szCs w:val="20"/>
                <w:lang w:eastAsia="en-US"/>
              </w:rPr>
              <w:t>14.07.2009 жыл</w:t>
            </w:r>
            <w:r w:rsidR="00E904A9">
              <w:rPr>
                <w:sz w:val="20"/>
                <w:szCs w:val="20"/>
                <w:lang w:val="kk-KZ" w:eastAsia="en-US"/>
              </w:rPr>
              <w:t xml:space="preserve">ғы </w:t>
            </w:r>
            <w:r w:rsidRPr="00497CCC">
              <w:rPr>
                <w:sz w:val="20"/>
                <w:szCs w:val="20"/>
                <w:lang w:eastAsia="en-US"/>
              </w:rPr>
              <w:t xml:space="preserve">№ 000501 лицензияға сәйкес тұтынушыларды электрмен жабдықтауды жүзеге асыратын, </w:t>
            </w:r>
            <w:r w:rsidR="00E904A9">
              <w:rPr>
                <w:sz w:val="20"/>
                <w:szCs w:val="20"/>
                <w:lang w:val="kk-KZ" w:eastAsia="en-US"/>
              </w:rPr>
              <w:t>05.01.202</w:t>
            </w:r>
            <w:r w:rsidR="00FD6178">
              <w:rPr>
                <w:sz w:val="20"/>
                <w:szCs w:val="20"/>
                <w:lang w:val="kk-KZ" w:eastAsia="en-US"/>
              </w:rPr>
              <w:t>2</w:t>
            </w:r>
            <w:r w:rsidR="00E904A9">
              <w:rPr>
                <w:sz w:val="20"/>
                <w:szCs w:val="20"/>
                <w:lang w:val="kk-KZ" w:eastAsia="en-US"/>
              </w:rPr>
              <w:t xml:space="preserve"> жылғы</w:t>
            </w:r>
            <w:r w:rsidR="00FD6178">
              <w:rPr>
                <w:sz w:val="20"/>
                <w:szCs w:val="20"/>
                <w:lang w:val="kk-KZ" w:eastAsia="en-US"/>
              </w:rPr>
              <w:t xml:space="preserve"> </w:t>
            </w:r>
            <w:r w:rsidRPr="00497CCC">
              <w:rPr>
                <w:sz w:val="20"/>
                <w:szCs w:val="20"/>
                <w:lang w:eastAsia="en-US"/>
              </w:rPr>
              <w:t>сенімхатының негізінде әрекет ететін Өткізу және энергетикалық бақылау басқармасының бастығы Денис Викторович Неходцев тұлғасында, бұдан әрі "</w:t>
            </w:r>
            <w:r w:rsidR="00FF316B">
              <w:rPr>
                <w:sz w:val="20"/>
                <w:szCs w:val="20"/>
                <w:lang w:eastAsia="en-US"/>
              </w:rPr>
              <w:t>Сатушы</w:t>
            </w:r>
            <w:r w:rsidRPr="00497CCC">
              <w:rPr>
                <w:sz w:val="20"/>
                <w:szCs w:val="20"/>
                <w:lang w:eastAsia="en-US"/>
              </w:rPr>
              <w:t>" деп аталатын, бір жағынан және электр энергиясын тұрмыстық тұтынушы, бұдан әрі "Тұтын</w:t>
            </w:r>
            <w:r w:rsidR="0080381E">
              <w:rPr>
                <w:sz w:val="20"/>
                <w:szCs w:val="20"/>
                <w:lang w:eastAsia="en-US"/>
              </w:rPr>
              <w:t>ушы" деп аталатын екінші тараптан</w:t>
            </w:r>
            <w:r w:rsidRPr="00497CCC">
              <w:rPr>
                <w:sz w:val="20"/>
                <w:szCs w:val="20"/>
                <w:lang w:eastAsia="en-US"/>
              </w:rPr>
              <w:t xml:space="preserve">, бұдан әрі "Тараптар" деп аталатын, жалпы ауданы-_____ш.м., ________________________ мекенжайы бойынша орналасқан объектіге:_____________, _________ № ____ сату-сатып алу (айырбастау, сыйға тарту және т.б.) шарты негізінде электрмен жабдықтау туралы осы келісім-шартты (бұдан әрі - Шарт) төмендегідей жасасты: </w:t>
            </w:r>
            <w:r w:rsidR="00A01128" w:rsidRPr="00497CCC">
              <w:rPr>
                <w:rStyle w:val="s0"/>
                <w:sz w:val="20"/>
                <w:szCs w:val="20"/>
                <w:lang w:val="kk-KZ"/>
              </w:rPr>
              <w:t>:</w:t>
            </w:r>
          </w:p>
          <w:p w:rsidR="00497CCC" w:rsidRPr="00A01128" w:rsidRDefault="00497CCC" w:rsidP="00BB3E94">
            <w:pPr>
              <w:jc w:val="both"/>
              <w:rPr>
                <w:rStyle w:val="s0"/>
                <w:sz w:val="20"/>
                <w:szCs w:val="20"/>
                <w:lang w:val="kk-KZ"/>
              </w:rPr>
            </w:pPr>
          </w:p>
          <w:p w:rsidR="009334D6" w:rsidRPr="009334D6" w:rsidRDefault="009334D6" w:rsidP="00691FD8">
            <w:pPr>
              <w:jc w:val="center"/>
              <w:rPr>
                <w:b/>
                <w:sz w:val="20"/>
                <w:szCs w:val="20"/>
                <w:lang w:val="kk-KZ" w:eastAsia="en-US"/>
              </w:rPr>
            </w:pPr>
            <w:r w:rsidRPr="009334D6">
              <w:rPr>
                <w:b/>
                <w:sz w:val="20"/>
                <w:szCs w:val="20"/>
                <w:lang w:val="kk-KZ" w:eastAsia="en-US"/>
              </w:rPr>
              <w:t>1-тарау. Шартта пайдаланылатын негізгі ұғымдар</w:t>
            </w:r>
          </w:p>
          <w:p w:rsidR="009334D6" w:rsidRPr="009334D6" w:rsidRDefault="009334D6" w:rsidP="00691FD8">
            <w:pPr>
              <w:jc w:val="both"/>
              <w:rPr>
                <w:color w:val="auto"/>
                <w:sz w:val="20"/>
                <w:szCs w:val="20"/>
                <w:lang w:val="kk-KZ" w:eastAsia="en-US"/>
              </w:rPr>
            </w:pPr>
          </w:p>
          <w:p w:rsidR="009334D6" w:rsidRPr="009334D6" w:rsidRDefault="009334D6" w:rsidP="00691FD8">
            <w:pPr>
              <w:jc w:val="both"/>
              <w:rPr>
                <w:color w:val="auto"/>
                <w:sz w:val="20"/>
                <w:szCs w:val="20"/>
                <w:lang w:val="kk-KZ" w:eastAsia="en-US"/>
              </w:rPr>
            </w:pPr>
            <w:r w:rsidRPr="009334D6">
              <w:rPr>
                <w:color w:val="auto"/>
                <w:sz w:val="20"/>
                <w:szCs w:val="20"/>
                <w:lang w:val="kk-KZ" w:eastAsia="en-US"/>
              </w:rPr>
              <w:tab/>
            </w:r>
            <w:r w:rsidRPr="009334D6">
              <w:rPr>
                <w:sz w:val="20"/>
                <w:szCs w:val="20"/>
                <w:lang w:val="kk-KZ" w:eastAsia="en-US"/>
              </w:rPr>
              <w:t>1. Осы Шартта мынадай негізгі ұғымдар пайдаланылады:</w:t>
            </w:r>
          </w:p>
          <w:p w:rsidR="009334D6" w:rsidRPr="009334D6" w:rsidRDefault="009334D6" w:rsidP="00691FD8">
            <w:pPr>
              <w:jc w:val="both"/>
              <w:rPr>
                <w:color w:val="auto"/>
                <w:sz w:val="20"/>
                <w:szCs w:val="20"/>
                <w:lang w:val="kk-KZ" w:eastAsia="en-US"/>
              </w:rPr>
            </w:pPr>
            <w:r w:rsidRPr="009334D6">
              <w:rPr>
                <w:color w:val="auto"/>
                <w:sz w:val="20"/>
                <w:szCs w:val="20"/>
                <w:lang w:val="kk-KZ" w:eastAsia="en-US"/>
              </w:rPr>
              <w:tab/>
            </w:r>
            <w:r w:rsidRPr="009334D6">
              <w:rPr>
                <w:sz w:val="20"/>
                <w:szCs w:val="20"/>
                <w:lang w:val="kk-KZ" w:eastAsia="en-US"/>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9334D6" w:rsidRPr="009334D6" w:rsidRDefault="009334D6" w:rsidP="00691FD8">
            <w:pPr>
              <w:jc w:val="both"/>
              <w:rPr>
                <w:color w:val="auto"/>
                <w:sz w:val="20"/>
                <w:szCs w:val="20"/>
                <w:lang w:val="kk-KZ" w:eastAsia="en-US"/>
              </w:rPr>
            </w:pPr>
            <w:r w:rsidRPr="009334D6">
              <w:rPr>
                <w:color w:val="auto"/>
                <w:sz w:val="20"/>
                <w:szCs w:val="20"/>
                <w:lang w:val="kk-KZ" w:eastAsia="en-US"/>
              </w:rPr>
              <w:tab/>
            </w:r>
            <w:r w:rsidRPr="009334D6">
              <w:rPr>
                <w:sz w:val="20"/>
                <w:szCs w:val="20"/>
                <w:lang w:val="kk-KZ" w:eastAsia="en-US"/>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9334D6" w:rsidRPr="009334D6" w:rsidRDefault="009334D6" w:rsidP="00691FD8">
            <w:pPr>
              <w:jc w:val="both"/>
              <w:rPr>
                <w:sz w:val="20"/>
                <w:szCs w:val="20"/>
                <w:lang w:val="kk-KZ" w:eastAsia="en-US"/>
              </w:rPr>
            </w:pPr>
            <w:r w:rsidRPr="009334D6">
              <w:rPr>
                <w:color w:val="auto"/>
                <w:sz w:val="20"/>
                <w:szCs w:val="20"/>
                <w:lang w:val="kk-KZ" w:eastAsia="en-US"/>
              </w:rPr>
              <w:tab/>
            </w:r>
            <w:r w:rsidRPr="009334D6">
              <w:rPr>
                <w:sz w:val="20"/>
                <w:szCs w:val="20"/>
                <w:lang w:val="kk-KZ" w:eastAsia="en-US"/>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9334D6" w:rsidRPr="009334D6" w:rsidRDefault="009334D6" w:rsidP="00691FD8">
            <w:pPr>
              <w:jc w:val="both"/>
              <w:rPr>
                <w:color w:val="auto"/>
                <w:sz w:val="20"/>
                <w:szCs w:val="20"/>
                <w:lang w:val="kk-KZ" w:eastAsia="en-US"/>
              </w:rPr>
            </w:pPr>
            <w:r w:rsidRPr="009334D6">
              <w:rPr>
                <w:sz w:val="20"/>
                <w:szCs w:val="20"/>
                <w:lang w:val="kk-KZ" w:eastAsia="en-US"/>
              </w:rPr>
              <w:tab/>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9334D6" w:rsidRPr="009334D6" w:rsidRDefault="009334D6" w:rsidP="00691FD8">
            <w:pPr>
              <w:jc w:val="both"/>
              <w:rPr>
                <w:color w:val="auto"/>
                <w:sz w:val="20"/>
                <w:szCs w:val="20"/>
                <w:lang w:val="kk-KZ" w:eastAsia="en-US"/>
              </w:rPr>
            </w:pPr>
            <w:r w:rsidRPr="009334D6">
              <w:rPr>
                <w:color w:val="auto"/>
                <w:sz w:val="20"/>
                <w:szCs w:val="20"/>
                <w:lang w:val="kk-KZ" w:eastAsia="en-US"/>
              </w:rPr>
              <w:tab/>
            </w:r>
            <w:r w:rsidRPr="009334D6">
              <w:rPr>
                <w:sz w:val="20"/>
                <w:szCs w:val="20"/>
                <w:lang w:val="kk-KZ" w:eastAsia="en-US"/>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9334D6" w:rsidRPr="009334D6" w:rsidRDefault="009334D6" w:rsidP="00691FD8">
            <w:pPr>
              <w:jc w:val="both"/>
              <w:rPr>
                <w:sz w:val="20"/>
                <w:szCs w:val="20"/>
                <w:lang w:val="kk-KZ" w:eastAsia="en-US"/>
              </w:rPr>
            </w:pPr>
            <w:r w:rsidRPr="009334D6">
              <w:rPr>
                <w:color w:val="auto"/>
                <w:sz w:val="20"/>
                <w:szCs w:val="20"/>
                <w:lang w:val="kk-KZ" w:eastAsia="en-US"/>
              </w:rPr>
              <w:tab/>
            </w:r>
            <w:r w:rsidRPr="009334D6">
              <w:rPr>
                <w:sz w:val="20"/>
                <w:szCs w:val="20"/>
                <w:lang w:val="kk-KZ" w:eastAsia="en-US"/>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B13D53" w:rsidRDefault="00B13D53" w:rsidP="009334D6">
            <w:pPr>
              <w:outlineLvl w:val="2"/>
              <w:rPr>
                <w:b/>
                <w:bCs/>
                <w:color w:val="auto"/>
                <w:sz w:val="20"/>
                <w:szCs w:val="20"/>
                <w:lang w:val="kk-KZ"/>
              </w:rPr>
            </w:pPr>
          </w:p>
          <w:p w:rsidR="009334D6" w:rsidRDefault="009334D6" w:rsidP="00691FD8">
            <w:pPr>
              <w:jc w:val="center"/>
              <w:rPr>
                <w:b/>
                <w:sz w:val="20"/>
                <w:szCs w:val="20"/>
                <w:lang w:val="kk-KZ" w:eastAsia="en-US"/>
              </w:rPr>
            </w:pPr>
            <w:r w:rsidRPr="009334D6">
              <w:rPr>
                <w:b/>
                <w:sz w:val="20"/>
                <w:szCs w:val="20"/>
                <w:lang w:val="kk-KZ" w:eastAsia="en-US"/>
              </w:rPr>
              <w:t>2-тарау. Шарттың мәні</w:t>
            </w:r>
          </w:p>
          <w:p w:rsidR="00691FD8" w:rsidRPr="009334D6" w:rsidRDefault="00691FD8" w:rsidP="00691FD8">
            <w:pPr>
              <w:jc w:val="center"/>
              <w:rPr>
                <w:b/>
                <w:sz w:val="20"/>
                <w:szCs w:val="20"/>
                <w:lang w:val="kk-KZ" w:eastAsia="en-US"/>
              </w:rPr>
            </w:pPr>
          </w:p>
          <w:p w:rsidR="009334D6" w:rsidRPr="009334D6" w:rsidRDefault="009334D6" w:rsidP="00691FD8">
            <w:pPr>
              <w:jc w:val="both"/>
              <w:rPr>
                <w:color w:val="auto"/>
                <w:sz w:val="20"/>
                <w:szCs w:val="20"/>
                <w:lang w:val="kk-KZ" w:eastAsia="en-US"/>
              </w:rPr>
            </w:pPr>
            <w:r w:rsidRPr="009334D6">
              <w:rPr>
                <w:color w:val="auto"/>
                <w:sz w:val="20"/>
                <w:szCs w:val="20"/>
                <w:lang w:val="kk-KZ" w:eastAsia="en-US"/>
              </w:rPr>
              <w:tab/>
            </w:r>
            <w:r w:rsidRPr="009334D6">
              <w:rPr>
                <w:sz w:val="20"/>
                <w:szCs w:val="20"/>
                <w:lang w:val="kk-KZ" w:eastAsia="en-US"/>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9334D6" w:rsidRPr="009334D6" w:rsidRDefault="009334D6" w:rsidP="00691FD8">
            <w:pPr>
              <w:jc w:val="both"/>
              <w:rPr>
                <w:color w:val="auto"/>
                <w:sz w:val="20"/>
                <w:szCs w:val="20"/>
                <w:lang w:val="kk-KZ" w:eastAsia="en-US"/>
              </w:rPr>
            </w:pPr>
            <w:r w:rsidRPr="009334D6">
              <w:rPr>
                <w:color w:val="auto"/>
                <w:sz w:val="20"/>
                <w:szCs w:val="20"/>
                <w:lang w:val="kk-KZ" w:eastAsia="en-US"/>
              </w:rPr>
              <w:tab/>
            </w:r>
            <w:r w:rsidRPr="009334D6">
              <w:rPr>
                <w:sz w:val="20"/>
                <w:szCs w:val="20"/>
                <w:lang w:val="kk-KZ" w:eastAsia="en-US"/>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E12C58" w:rsidRPr="00E12C58" w:rsidRDefault="00E12C58" w:rsidP="00E12C58">
            <w:pPr>
              <w:jc w:val="both"/>
              <w:outlineLvl w:val="2"/>
              <w:rPr>
                <w:b/>
                <w:bCs/>
                <w:color w:val="auto"/>
                <w:sz w:val="20"/>
                <w:szCs w:val="20"/>
                <w:lang w:val="kk-KZ"/>
              </w:rPr>
            </w:pPr>
          </w:p>
          <w:p w:rsidR="00691FD8" w:rsidRPr="00691FD8" w:rsidRDefault="00691FD8" w:rsidP="00691FD8">
            <w:pPr>
              <w:jc w:val="center"/>
              <w:rPr>
                <w:color w:val="auto"/>
                <w:sz w:val="20"/>
                <w:szCs w:val="20"/>
                <w:lang w:eastAsia="en-US"/>
              </w:rPr>
            </w:pPr>
            <w:r w:rsidRPr="00691FD8">
              <w:rPr>
                <w:b/>
                <w:sz w:val="20"/>
                <w:szCs w:val="20"/>
                <w:lang w:eastAsia="en-US"/>
              </w:rPr>
              <w:t>3-тарау. Тұтынылатын электр энергиясын есепке алу</w:t>
            </w:r>
          </w:p>
          <w:p w:rsidR="00691FD8" w:rsidRPr="00691FD8" w:rsidRDefault="00691FD8" w:rsidP="00691FD8">
            <w:pPr>
              <w:jc w:val="both"/>
              <w:rPr>
                <w:color w:val="auto"/>
                <w:sz w:val="20"/>
                <w:szCs w:val="20"/>
                <w:lang w:eastAsia="en-US"/>
              </w:rPr>
            </w:pP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 xml:space="preserve">4. Сатушы берген және Тұтынушы қабылдаған электр энергиясының көлемі коммерциялық есепке алу аспаптарының көрсеткішімен, ал олар болмаған немесе </w:t>
            </w:r>
            <w:r w:rsidRPr="00691FD8">
              <w:rPr>
                <w:sz w:val="20"/>
                <w:szCs w:val="20"/>
                <w:lang w:eastAsia="en-US"/>
              </w:rPr>
              <w:lastRenderedPageBreak/>
              <w:t xml:space="preserve">уақытша бұзылған кезде – есептік жолмен анықталады. </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 xml:space="preserve">5. Коммерциялық есепке алу аспаптарының саны осы Шартқа қосымшаға сәйкес коммерциялық есепке алу аспаптарының тізбесінде көрсетіледі. </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691FD8" w:rsidRDefault="00691FD8" w:rsidP="00691FD8">
            <w:pPr>
              <w:jc w:val="both"/>
              <w:rPr>
                <w:sz w:val="20"/>
                <w:szCs w:val="20"/>
                <w:lang w:eastAsia="en-US"/>
              </w:rPr>
            </w:pPr>
            <w:r w:rsidRPr="00691FD8">
              <w:rPr>
                <w:color w:val="auto"/>
                <w:sz w:val="20"/>
                <w:szCs w:val="20"/>
                <w:lang w:eastAsia="en-US"/>
              </w:rPr>
              <w:tab/>
            </w:r>
            <w:r w:rsidRPr="00691FD8">
              <w:rPr>
                <w:sz w:val="20"/>
                <w:szCs w:val="20"/>
                <w:lang w:eastAsia="en-US"/>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691FD8" w:rsidRPr="00691FD8" w:rsidRDefault="00691FD8" w:rsidP="00691FD8">
            <w:pPr>
              <w:jc w:val="both"/>
              <w:rPr>
                <w:color w:val="auto"/>
                <w:sz w:val="20"/>
                <w:szCs w:val="20"/>
                <w:lang w:eastAsia="en-US"/>
              </w:rPr>
            </w:pPr>
          </w:p>
          <w:p w:rsidR="00691FD8" w:rsidRPr="00691FD8" w:rsidRDefault="00691FD8" w:rsidP="00691FD8">
            <w:pPr>
              <w:jc w:val="center"/>
              <w:rPr>
                <w:color w:val="auto"/>
                <w:sz w:val="20"/>
                <w:szCs w:val="20"/>
                <w:lang w:eastAsia="en-US"/>
              </w:rPr>
            </w:pPr>
            <w:r w:rsidRPr="00691FD8">
              <w:rPr>
                <w:b/>
                <w:sz w:val="20"/>
                <w:szCs w:val="20"/>
                <w:lang w:eastAsia="en-US"/>
              </w:rPr>
              <w:t>4-тарау. Электр энергиясы үшін ақы төлеудің тәртібі</w:t>
            </w:r>
          </w:p>
          <w:p w:rsidR="00691FD8" w:rsidRPr="00691FD8" w:rsidRDefault="00691FD8" w:rsidP="00691FD8">
            <w:pPr>
              <w:jc w:val="center"/>
              <w:rPr>
                <w:color w:val="auto"/>
                <w:sz w:val="20"/>
                <w:szCs w:val="20"/>
                <w:lang w:eastAsia="en-US"/>
              </w:rPr>
            </w:pP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 xml:space="preserve">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 </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7-1.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7-2.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691FD8" w:rsidRPr="00691FD8" w:rsidRDefault="00691FD8" w:rsidP="00691FD8">
            <w:pPr>
              <w:jc w:val="both"/>
              <w:rPr>
                <w:sz w:val="20"/>
                <w:szCs w:val="20"/>
                <w:lang w:eastAsia="en-US"/>
              </w:rPr>
            </w:pPr>
            <w:r w:rsidRPr="00691FD8">
              <w:rPr>
                <w:color w:val="auto"/>
                <w:sz w:val="20"/>
                <w:szCs w:val="20"/>
                <w:lang w:eastAsia="en-US"/>
              </w:rPr>
              <w:tab/>
            </w:r>
            <w:r w:rsidRPr="00691FD8">
              <w:rPr>
                <w:sz w:val="20"/>
                <w:szCs w:val="20"/>
                <w:lang w:eastAsia="en-US"/>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CE1414" w:rsidRDefault="00CE1414" w:rsidP="00E12C58">
            <w:pPr>
              <w:jc w:val="both"/>
              <w:rPr>
                <w:color w:val="FF0000"/>
                <w:sz w:val="20"/>
                <w:szCs w:val="20"/>
              </w:rPr>
            </w:pPr>
          </w:p>
          <w:p w:rsidR="008C3509" w:rsidRPr="00E12C58" w:rsidRDefault="008C3509" w:rsidP="00E12C58">
            <w:pPr>
              <w:jc w:val="both"/>
              <w:rPr>
                <w:color w:val="FF0000"/>
                <w:sz w:val="20"/>
                <w:szCs w:val="20"/>
              </w:rPr>
            </w:pPr>
          </w:p>
          <w:p w:rsidR="00691FD8" w:rsidRPr="00691FD8" w:rsidRDefault="00691FD8" w:rsidP="00691FD8">
            <w:pPr>
              <w:spacing w:line="276" w:lineRule="auto"/>
              <w:jc w:val="center"/>
              <w:rPr>
                <w:b/>
                <w:sz w:val="20"/>
                <w:szCs w:val="20"/>
                <w:lang w:eastAsia="en-US"/>
              </w:rPr>
            </w:pPr>
            <w:bookmarkStart w:id="0" w:name="z88"/>
            <w:bookmarkEnd w:id="0"/>
            <w:r w:rsidRPr="00691FD8">
              <w:rPr>
                <w:b/>
                <w:sz w:val="20"/>
                <w:szCs w:val="20"/>
                <w:lang w:eastAsia="en-US"/>
              </w:rPr>
              <w:t>5-тарау. Тұтынушының құқықтары мен міндеттері</w:t>
            </w:r>
          </w:p>
          <w:p w:rsidR="00691FD8" w:rsidRPr="00691FD8" w:rsidRDefault="00691FD8" w:rsidP="00691FD8">
            <w:pPr>
              <w:spacing w:line="276" w:lineRule="auto"/>
              <w:jc w:val="center"/>
              <w:rPr>
                <w:sz w:val="20"/>
                <w:szCs w:val="20"/>
                <w:lang w:eastAsia="en-US"/>
              </w:rPr>
            </w:pPr>
          </w:p>
          <w:p w:rsidR="00691FD8" w:rsidRPr="00691FD8" w:rsidRDefault="00691FD8" w:rsidP="00691FD8">
            <w:pPr>
              <w:jc w:val="both"/>
              <w:rPr>
                <w:color w:val="auto"/>
                <w:sz w:val="20"/>
                <w:szCs w:val="20"/>
                <w:lang w:eastAsia="en-US"/>
              </w:rPr>
            </w:pPr>
            <w:r w:rsidRPr="00691FD8">
              <w:rPr>
                <w:sz w:val="20"/>
                <w:szCs w:val="20"/>
                <w:lang w:eastAsia="en-US"/>
              </w:rPr>
              <w:tab/>
              <w:t>9. Тұтынушы:</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1) жасалған шартқа сәйкес электр энергиясын алуға;</w:t>
            </w:r>
          </w:p>
          <w:p w:rsidR="00691FD8" w:rsidRPr="00691FD8" w:rsidRDefault="00691FD8" w:rsidP="00691FD8">
            <w:pPr>
              <w:jc w:val="both"/>
              <w:rPr>
                <w:sz w:val="20"/>
                <w:szCs w:val="20"/>
                <w:lang w:eastAsia="en-US"/>
              </w:rPr>
            </w:pPr>
            <w:r w:rsidRPr="00691FD8">
              <w:rPr>
                <w:color w:val="auto"/>
                <w:sz w:val="20"/>
                <w:szCs w:val="20"/>
                <w:lang w:eastAsia="en-US"/>
              </w:rPr>
              <w:tab/>
            </w:r>
            <w:r w:rsidRPr="00691FD8">
              <w:rPr>
                <w:sz w:val="20"/>
                <w:szCs w:val="20"/>
                <w:lang w:eastAsia="en-US"/>
              </w:rPr>
              <w:t>2) электр энергиясын оған қажетті мөлшерде пайдалануға;</w:t>
            </w:r>
          </w:p>
          <w:p w:rsidR="00691FD8" w:rsidRDefault="00691FD8" w:rsidP="00691FD8">
            <w:pPr>
              <w:jc w:val="both"/>
              <w:rPr>
                <w:color w:val="auto"/>
                <w:sz w:val="20"/>
                <w:szCs w:val="20"/>
                <w:lang w:eastAsia="en-US"/>
              </w:rPr>
            </w:pPr>
            <w:r w:rsidRPr="00691FD8">
              <w:rPr>
                <w:sz w:val="20"/>
                <w:szCs w:val="20"/>
                <w:lang w:eastAsia="en-US"/>
              </w:rPr>
              <w:tab/>
              <w:t>3)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691FD8" w:rsidRPr="00691FD8" w:rsidRDefault="00691FD8" w:rsidP="00691FD8">
            <w:pPr>
              <w:ind w:firstLine="746"/>
              <w:jc w:val="both"/>
              <w:rPr>
                <w:color w:val="auto"/>
                <w:sz w:val="20"/>
                <w:szCs w:val="20"/>
                <w:lang w:eastAsia="en-US"/>
              </w:rPr>
            </w:pPr>
            <w:r w:rsidRPr="00691FD8">
              <w:rPr>
                <w:sz w:val="20"/>
                <w:szCs w:val="20"/>
                <w:lang w:eastAsia="en-US"/>
              </w:rPr>
              <w:t>4) шарт жасасуға және оны орындауға байланысты даулы мәселелерді шешу үшін сотқа жүгінуге;</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5) тұтынылған электр энергиясы үшін оны тұтыну көлеміне қарай сараланған тарифтер бойынша ақы төлеуді жүргізуге;</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7) тұтынылған электр энергиясының көлемі бойынша есептеулерді егжей-тегжейлі түсіндіре отырып, төлем құжатын Сатушыдан талап етуге;</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8) қызмет көрсетуші энергиямен жабдықтаушы ұйымды жаңа энергиямен жабдықтаушы ұйымға ауыстыруға құқылы.</w:t>
            </w:r>
          </w:p>
          <w:p w:rsidR="00691FD8" w:rsidRPr="00691FD8" w:rsidRDefault="00691FD8" w:rsidP="00691FD8">
            <w:pPr>
              <w:jc w:val="both"/>
              <w:rPr>
                <w:sz w:val="20"/>
                <w:szCs w:val="20"/>
                <w:lang w:eastAsia="en-US"/>
              </w:rPr>
            </w:pPr>
            <w:r w:rsidRPr="00691FD8">
              <w:rPr>
                <w:color w:val="auto"/>
                <w:sz w:val="20"/>
                <w:szCs w:val="20"/>
                <w:lang w:eastAsia="en-US"/>
              </w:rPr>
              <w:tab/>
            </w:r>
            <w:r w:rsidRPr="00691FD8">
              <w:rPr>
                <w:sz w:val="20"/>
                <w:szCs w:val="20"/>
                <w:lang w:eastAsia="en-US"/>
              </w:rPr>
              <w:t>10. Тұтынушы:</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1) электр энергиясын сатып алу-сату шартында айқындалған энергия тұтыну режимдер</w:t>
            </w:r>
            <w:r w:rsidRPr="00691FD8">
              <w:rPr>
                <w:sz w:val="20"/>
                <w:szCs w:val="20"/>
                <w:lang w:val="en-US" w:eastAsia="en-US"/>
              </w:rPr>
              <w:t>i</w:t>
            </w:r>
            <w:r w:rsidRPr="00691FD8">
              <w:rPr>
                <w:sz w:val="20"/>
                <w:szCs w:val="20"/>
                <w:lang w:eastAsia="en-US"/>
              </w:rPr>
              <w:t>н сақтауға;</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2) Қазақстан Республикасының біртұтас электр энергетикалық жүйес</w:t>
            </w:r>
            <w:r w:rsidRPr="00691FD8">
              <w:rPr>
                <w:sz w:val="20"/>
                <w:szCs w:val="20"/>
                <w:lang w:val="en-US" w:eastAsia="en-US"/>
              </w:rPr>
              <w:t>i</w:t>
            </w:r>
            <w:r w:rsidRPr="00691FD8">
              <w:rPr>
                <w:sz w:val="20"/>
                <w:szCs w:val="20"/>
                <w:lang w:eastAsia="en-US"/>
              </w:rPr>
              <w:t>ндег</w:t>
            </w:r>
            <w:r w:rsidRPr="00691FD8">
              <w:rPr>
                <w:sz w:val="20"/>
                <w:szCs w:val="20"/>
                <w:lang w:val="en-US" w:eastAsia="en-US"/>
              </w:rPr>
              <w:t>i</w:t>
            </w:r>
            <w:r w:rsidRPr="00691FD8">
              <w:rPr>
                <w:sz w:val="20"/>
                <w:szCs w:val="20"/>
                <w:lang w:eastAsia="en-US"/>
              </w:rPr>
              <w:t xml:space="preserve"> электр энергиясының стандарттық жи</w:t>
            </w:r>
            <w:r w:rsidRPr="00691FD8">
              <w:rPr>
                <w:sz w:val="20"/>
                <w:szCs w:val="20"/>
                <w:lang w:val="en-US" w:eastAsia="en-US"/>
              </w:rPr>
              <w:t>i</w:t>
            </w:r>
            <w:r w:rsidRPr="00691FD8">
              <w:rPr>
                <w:sz w:val="20"/>
                <w:szCs w:val="20"/>
                <w:lang w:eastAsia="en-US"/>
              </w:rPr>
              <w:t>л</w:t>
            </w:r>
            <w:r w:rsidRPr="00691FD8">
              <w:rPr>
                <w:sz w:val="20"/>
                <w:szCs w:val="20"/>
                <w:lang w:val="en-US" w:eastAsia="en-US"/>
              </w:rPr>
              <w:t>i</w:t>
            </w:r>
            <w:r w:rsidRPr="00691FD8">
              <w:rPr>
                <w:sz w:val="20"/>
                <w:szCs w:val="20"/>
                <w:lang w:eastAsia="en-US"/>
              </w:rPr>
              <w:t>г</w:t>
            </w:r>
            <w:r w:rsidRPr="00691FD8">
              <w:rPr>
                <w:sz w:val="20"/>
                <w:szCs w:val="20"/>
                <w:lang w:val="en-US" w:eastAsia="en-US"/>
              </w:rPr>
              <w:t>i</w:t>
            </w:r>
            <w:r w:rsidRPr="00691FD8">
              <w:rPr>
                <w:sz w:val="20"/>
                <w:szCs w:val="20"/>
                <w:lang w:eastAsia="en-US"/>
              </w:rPr>
              <w:t>н ұстап тұруға бағытталған нормативт</w:t>
            </w:r>
            <w:r w:rsidRPr="00691FD8">
              <w:rPr>
                <w:sz w:val="20"/>
                <w:szCs w:val="20"/>
                <w:lang w:val="en-US" w:eastAsia="en-US"/>
              </w:rPr>
              <w:t>i</w:t>
            </w:r>
            <w:r w:rsidRPr="00691FD8">
              <w:rPr>
                <w:sz w:val="20"/>
                <w:szCs w:val="20"/>
                <w:lang w:eastAsia="en-US"/>
              </w:rPr>
              <w:t>к талаптарды орындауға;</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3) жасалған шарттарға сәйкес босатылған, бер</w:t>
            </w:r>
            <w:r w:rsidRPr="00691FD8">
              <w:rPr>
                <w:sz w:val="20"/>
                <w:szCs w:val="20"/>
                <w:lang w:val="en-US" w:eastAsia="en-US"/>
              </w:rPr>
              <w:t>i</w:t>
            </w:r>
            <w:r w:rsidRPr="00691FD8">
              <w:rPr>
                <w:sz w:val="20"/>
                <w:szCs w:val="20"/>
                <w:lang w:eastAsia="en-US"/>
              </w:rPr>
              <w:t>лген және тұтынылған электр энергиясының ақысын уақтылы төлеуге;</w:t>
            </w:r>
          </w:p>
          <w:p w:rsidR="00691FD8" w:rsidRDefault="00691FD8" w:rsidP="00691FD8">
            <w:pPr>
              <w:jc w:val="both"/>
              <w:rPr>
                <w:sz w:val="20"/>
                <w:szCs w:val="20"/>
                <w:lang w:eastAsia="en-US"/>
              </w:rPr>
            </w:pPr>
            <w:r w:rsidRPr="00691FD8">
              <w:rPr>
                <w:color w:val="auto"/>
                <w:sz w:val="20"/>
                <w:szCs w:val="20"/>
                <w:lang w:eastAsia="en-US"/>
              </w:rPr>
              <w:tab/>
            </w:r>
            <w:r w:rsidRPr="00691FD8">
              <w:rPr>
                <w:sz w:val="20"/>
                <w:szCs w:val="20"/>
                <w:lang w:eastAsia="en-US"/>
              </w:rPr>
              <w:t>4) энергиямен жабдықтаушы және энергия беруш</w:t>
            </w:r>
            <w:r w:rsidRPr="00691FD8">
              <w:rPr>
                <w:sz w:val="20"/>
                <w:szCs w:val="20"/>
                <w:lang w:val="en-US" w:eastAsia="en-US"/>
              </w:rPr>
              <w:t>i</w:t>
            </w:r>
            <w:r w:rsidRPr="00691FD8">
              <w:rPr>
                <w:sz w:val="20"/>
                <w:szCs w:val="20"/>
                <w:lang w:eastAsia="en-US"/>
              </w:rPr>
              <w:t xml:space="preserve"> ұйымдардың жұмыскерлер</w:t>
            </w:r>
            <w:r w:rsidRPr="00691FD8">
              <w:rPr>
                <w:sz w:val="20"/>
                <w:szCs w:val="20"/>
                <w:lang w:val="en-US" w:eastAsia="en-US"/>
              </w:rPr>
              <w:t>i</w:t>
            </w:r>
            <w:r w:rsidRPr="00691FD8">
              <w:rPr>
                <w:sz w:val="20"/>
                <w:szCs w:val="20"/>
                <w:lang w:eastAsia="en-US"/>
              </w:rPr>
              <w:t>н коммерциялық есепке алу аспаптарына, сондай-ақ мемлекетт</w:t>
            </w:r>
            <w:r w:rsidRPr="00691FD8">
              <w:rPr>
                <w:sz w:val="20"/>
                <w:szCs w:val="20"/>
                <w:lang w:val="en-US" w:eastAsia="en-US"/>
              </w:rPr>
              <w:t>i</w:t>
            </w:r>
            <w:r w:rsidRPr="00691FD8">
              <w:rPr>
                <w:sz w:val="20"/>
                <w:szCs w:val="20"/>
                <w:lang w:eastAsia="en-US"/>
              </w:rPr>
              <w:t>к энергетикалық қадағалау және бақылау жөн</w:t>
            </w:r>
            <w:r w:rsidRPr="00691FD8">
              <w:rPr>
                <w:sz w:val="20"/>
                <w:szCs w:val="20"/>
                <w:lang w:val="en-US" w:eastAsia="en-US"/>
              </w:rPr>
              <w:t>i</w:t>
            </w:r>
            <w:r w:rsidRPr="00691FD8">
              <w:rPr>
                <w:sz w:val="20"/>
                <w:szCs w:val="20"/>
                <w:lang w:eastAsia="en-US"/>
              </w:rPr>
              <w:t>ндег</w:t>
            </w:r>
            <w:r w:rsidRPr="00691FD8">
              <w:rPr>
                <w:sz w:val="20"/>
                <w:szCs w:val="20"/>
                <w:lang w:val="en-US" w:eastAsia="en-US"/>
              </w:rPr>
              <w:t>i</w:t>
            </w:r>
            <w:r w:rsidRPr="00691FD8">
              <w:rPr>
                <w:sz w:val="20"/>
                <w:szCs w:val="20"/>
                <w:lang w:eastAsia="en-US"/>
              </w:rPr>
              <w:t xml:space="preserve"> органның жұмыскерлер</w:t>
            </w:r>
            <w:r w:rsidRPr="00691FD8">
              <w:rPr>
                <w:sz w:val="20"/>
                <w:szCs w:val="20"/>
                <w:lang w:val="en-US" w:eastAsia="en-US"/>
              </w:rPr>
              <w:t>i</w:t>
            </w:r>
            <w:r w:rsidRPr="00691FD8">
              <w:rPr>
                <w:sz w:val="20"/>
                <w:szCs w:val="20"/>
                <w:lang w:eastAsia="en-US"/>
              </w:rPr>
              <w:t>н, жергілікті атқарушы органдардың уәкілетті өкілдерін электр және энергия қондырғыларының техникалық жай-күй</w:t>
            </w:r>
            <w:r w:rsidRPr="00691FD8">
              <w:rPr>
                <w:sz w:val="20"/>
                <w:szCs w:val="20"/>
                <w:lang w:val="en-US" w:eastAsia="en-US"/>
              </w:rPr>
              <w:t>i</w:t>
            </w:r>
            <w:r w:rsidRPr="00691FD8">
              <w:rPr>
                <w:sz w:val="20"/>
                <w:szCs w:val="20"/>
                <w:lang w:eastAsia="en-US"/>
              </w:rPr>
              <w:t>н және пайдалану қау</w:t>
            </w:r>
            <w:r w:rsidRPr="00691FD8">
              <w:rPr>
                <w:sz w:val="20"/>
                <w:szCs w:val="20"/>
                <w:lang w:val="en-US" w:eastAsia="en-US"/>
              </w:rPr>
              <w:t>i</w:t>
            </w:r>
            <w:r w:rsidRPr="00691FD8">
              <w:rPr>
                <w:sz w:val="20"/>
                <w:szCs w:val="20"/>
                <w:lang w:eastAsia="en-US"/>
              </w:rPr>
              <w:t>пс</w:t>
            </w:r>
            <w:r w:rsidRPr="00691FD8">
              <w:rPr>
                <w:sz w:val="20"/>
                <w:szCs w:val="20"/>
                <w:lang w:val="en-US" w:eastAsia="en-US"/>
              </w:rPr>
              <w:t>i</w:t>
            </w:r>
            <w:r w:rsidRPr="00691FD8">
              <w:rPr>
                <w:sz w:val="20"/>
                <w:szCs w:val="20"/>
                <w:lang w:eastAsia="en-US"/>
              </w:rPr>
              <w:t>зд</w:t>
            </w:r>
            <w:r w:rsidRPr="00691FD8">
              <w:rPr>
                <w:sz w:val="20"/>
                <w:szCs w:val="20"/>
                <w:lang w:val="en-US" w:eastAsia="en-US"/>
              </w:rPr>
              <w:t>i</w:t>
            </w:r>
            <w:r w:rsidRPr="00691FD8">
              <w:rPr>
                <w:sz w:val="20"/>
                <w:szCs w:val="20"/>
                <w:lang w:eastAsia="en-US"/>
              </w:rPr>
              <w:t>г</w:t>
            </w:r>
            <w:r w:rsidRPr="00691FD8">
              <w:rPr>
                <w:sz w:val="20"/>
                <w:szCs w:val="20"/>
                <w:lang w:val="en-US" w:eastAsia="en-US"/>
              </w:rPr>
              <w:t>i</w:t>
            </w:r>
            <w:r w:rsidRPr="00691FD8">
              <w:rPr>
                <w:sz w:val="20"/>
                <w:szCs w:val="20"/>
                <w:lang w:eastAsia="en-US"/>
              </w:rPr>
              <w:t>н бақылауды жүзеге асыру үш</w:t>
            </w:r>
            <w:r w:rsidRPr="00691FD8">
              <w:rPr>
                <w:sz w:val="20"/>
                <w:szCs w:val="20"/>
                <w:lang w:val="en-US" w:eastAsia="en-US"/>
              </w:rPr>
              <w:t>i</w:t>
            </w:r>
            <w:r w:rsidRPr="00691FD8">
              <w:rPr>
                <w:sz w:val="20"/>
                <w:szCs w:val="20"/>
                <w:lang w:eastAsia="en-US"/>
              </w:rPr>
              <w:t>н ж</w:t>
            </w:r>
            <w:r w:rsidRPr="00691FD8">
              <w:rPr>
                <w:sz w:val="20"/>
                <w:szCs w:val="20"/>
                <w:lang w:val="en-US" w:eastAsia="en-US"/>
              </w:rPr>
              <w:t>i</w:t>
            </w:r>
            <w:r w:rsidRPr="00691FD8">
              <w:rPr>
                <w:sz w:val="20"/>
                <w:szCs w:val="20"/>
                <w:lang w:eastAsia="en-US"/>
              </w:rPr>
              <w:t>беруге міндетті.</w:t>
            </w:r>
          </w:p>
          <w:p w:rsidR="00691FD8" w:rsidRPr="00691FD8" w:rsidRDefault="00691FD8" w:rsidP="00691FD8">
            <w:pPr>
              <w:jc w:val="both"/>
              <w:rPr>
                <w:sz w:val="20"/>
                <w:szCs w:val="20"/>
                <w:lang w:eastAsia="en-US"/>
              </w:rPr>
            </w:pPr>
          </w:p>
          <w:p w:rsidR="00691FD8" w:rsidRPr="00691FD8" w:rsidRDefault="00691FD8" w:rsidP="00691FD8">
            <w:pPr>
              <w:jc w:val="center"/>
              <w:rPr>
                <w:color w:val="auto"/>
                <w:sz w:val="20"/>
                <w:szCs w:val="20"/>
                <w:lang w:eastAsia="en-US"/>
              </w:rPr>
            </w:pPr>
            <w:bookmarkStart w:id="1" w:name="z100"/>
            <w:bookmarkEnd w:id="1"/>
            <w:r w:rsidRPr="00691FD8">
              <w:rPr>
                <w:b/>
                <w:sz w:val="20"/>
                <w:szCs w:val="20"/>
                <w:lang w:eastAsia="en-US"/>
              </w:rPr>
              <w:t>6-тарау. Сатушының құқықтары мен міндеттері</w:t>
            </w:r>
          </w:p>
          <w:p w:rsidR="00691FD8" w:rsidRPr="00691FD8" w:rsidRDefault="00691FD8" w:rsidP="00691FD8">
            <w:pPr>
              <w:jc w:val="center"/>
              <w:rPr>
                <w:color w:val="auto"/>
                <w:sz w:val="20"/>
                <w:szCs w:val="20"/>
                <w:lang w:eastAsia="en-US"/>
              </w:rPr>
            </w:pP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11. Сатушы, энергия беруші ұйымды қатыстыру арқылы:</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1) 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2) шартты жасаумен немесе орындалуымен байланысты даулы мәселелерді шешу үшін сотқа жүгінуге құқылы.</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12. Сатушы:</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1) жасалған шарттарға сәйкес электр энергиясын беруге;</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2) Тұтынушыға келтірілген нақты залалды толық көлемде өтеуге;</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3) 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p>
          <w:p w:rsidR="00691FD8" w:rsidRPr="00691FD8" w:rsidRDefault="00691FD8" w:rsidP="00691FD8">
            <w:pPr>
              <w:jc w:val="both"/>
              <w:rPr>
                <w:color w:val="auto"/>
                <w:sz w:val="20"/>
                <w:szCs w:val="20"/>
                <w:lang w:eastAsia="en-US"/>
              </w:rPr>
            </w:pPr>
            <w:r w:rsidRPr="00691FD8">
              <w:rPr>
                <w:color w:val="auto"/>
                <w:sz w:val="20"/>
                <w:szCs w:val="20"/>
                <w:lang w:eastAsia="en-US"/>
              </w:rPr>
              <w:lastRenderedPageBreak/>
              <w:tab/>
            </w:r>
            <w:r w:rsidRPr="00691FD8">
              <w:rPr>
                <w:sz w:val="20"/>
                <w:szCs w:val="20"/>
                <w:lang w:eastAsia="en-US"/>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жолымен, сондай-ақ төлем құжаттарындағы осы өзгерістер туралы ақпаратты көрсете отырып хабардар етуге;</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6) тұтынылған электр энергиясы үшін төлем құжатын Тұтынушыға ай сайын ұсынуға;</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жоспарлы тоқтатылғаны туралы тұтынушыны ажыратқанға дейін күнтізбелік үш күннен кешіктірмей хабардар етуге;</w:t>
            </w:r>
          </w:p>
          <w:p w:rsidR="00FD70F2" w:rsidRPr="00E12C58" w:rsidRDefault="00691FD8" w:rsidP="00691FD8">
            <w:pPr>
              <w:jc w:val="both"/>
              <w:rPr>
                <w:color w:val="FF0000"/>
                <w:sz w:val="20"/>
                <w:szCs w:val="20"/>
              </w:rPr>
            </w:pPr>
            <w:r w:rsidRPr="00691FD8">
              <w:rPr>
                <w:color w:val="auto"/>
                <w:sz w:val="20"/>
                <w:szCs w:val="20"/>
                <w:lang w:eastAsia="en-US"/>
              </w:rPr>
              <w:tab/>
            </w:r>
            <w:r w:rsidRPr="00691FD8">
              <w:rPr>
                <w:sz w:val="20"/>
                <w:szCs w:val="20"/>
                <w:lang w:eastAsia="en-US"/>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r w:rsidRPr="00691FD8">
              <w:rPr>
                <w:color w:val="auto"/>
                <w:sz w:val="20"/>
                <w:szCs w:val="20"/>
                <w:lang w:eastAsia="en-US"/>
              </w:rPr>
              <w:br/>
            </w:r>
          </w:p>
          <w:p w:rsidR="00691FD8" w:rsidRPr="00691FD8" w:rsidRDefault="00691FD8" w:rsidP="00691FD8">
            <w:pPr>
              <w:jc w:val="center"/>
              <w:rPr>
                <w:b/>
                <w:sz w:val="20"/>
                <w:szCs w:val="20"/>
                <w:lang w:eastAsia="en-US"/>
              </w:rPr>
            </w:pPr>
            <w:bookmarkStart w:id="2" w:name="z113"/>
            <w:bookmarkEnd w:id="2"/>
            <w:r w:rsidRPr="00691FD8">
              <w:rPr>
                <w:b/>
                <w:sz w:val="20"/>
                <w:szCs w:val="20"/>
                <w:lang w:eastAsia="en-US"/>
              </w:rPr>
              <w:t>7-тарау. Тараптардың жауапкершілігі</w:t>
            </w:r>
          </w:p>
          <w:p w:rsidR="00691FD8" w:rsidRPr="00691FD8" w:rsidRDefault="00691FD8" w:rsidP="00691FD8">
            <w:pPr>
              <w:jc w:val="center"/>
              <w:rPr>
                <w:b/>
                <w:sz w:val="20"/>
                <w:szCs w:val="20"/>
                <w:lang w:eastAsia="en-US"/>
              </w:rPr>
            </w:pPr>
          </w:p>
          <w:p w:rsidR="00691FD8" w:rsidRPr="00691FD8" w:rsidRDefault="00691FD8" w:rsidP="00691FD8">
            <w:pPr>
              <w:jc w:val="both"/>
              <w:rPr>
                <w:b/>
                <w:sz w:val="20"/>
                <w:szCs w:val="20"/>
                <w:lang w:eastAsia="en-US"/>
              </w:rPr>
            </w:pPr>
            <w:r w:rsidRPr="00691FD8">
              <w:rPr>
                <w:sz w:val="20"/>
                <w:szCs w:val="20"/>
                <w:lang w:eastAsia="en-US"/>
              </w:rPr>
              <w:tab/>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691FD8" w:rsidRDefault="00691FD8" w:rsidP="00691FD8">
            <w:pPr>
              <w:jc w:val="both"/>
              <w:rPr>
                <w:sz w:val="20"/>
                <w:szCs w:val="20"/>
                <w:lang w:eastAsia="en-US"/>
              </w:rPr>
            </w:pPr>
            <w:r w:rsidRPr="00691FD8">
              <w:rPr>
                <w:color w:val="auto"/>
                <w:sz w:val="20"/>
                <w:szCs w:val="20"/>
                <w:lang w:eastAsia="en-US"/>
              </w:rPr>
              <w:tab/>
            </w:r>
            <w:r w:rsidRPr="00691FD8">
              <w:rPr>
                <w:sz w:val="20"/>
                <w:szCs w:val="20"/>
                <w:lang w:eastAsia="en-US"/>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497CCC" w:rsidRDefault="00497CCC" w:rsidP="00691FD8">
            <w:pPr>
              <w:jc w:val="both"/>
              <w:rPr>
                <w:sz w:val="20"/>
                <w:szCs w:val="20"/>
                <w:lang w:eastAsia="en-US"/>
              </w:rPr>
            </w:pPr>
          </w:p>
          <w:p w:rsidR="00497CCC" w:rsidRPr="00691FD8" w:rsidRDefault="00497CCC" w:rsidP="00691FD8">
            <w:pPr>
              <w:jc w:val="both"/>
              <w:rPr>
                <w:sz w:val="20"/>
                <w:szCs w:val="20"/>
                <w:lang w:eastAsia="en-US"/>
              </w:rPr>
            </w:pPr>
          </w:p>
          <w:p w:rsidR="008F5F8C" w:rsidRPr="00E12C58" w:rsidRDefault="008F5F8C" w:rsidP="00E12C58">
            <w:pPr>
              <w:jc w:val="both"/>
              <w:rPr>
                <w:color w:val="auto"/>
                <w:sz w:val="20"/>
                <w:szCs w:val="20"/>
              </w:rPr>
            </w:pPr>
          </w:p>
          <w:p w:rsidR="00691FD8" w:rsidRPr="00691FD8" w:rsidRDefault="00691FD8" w:rsidP="00691FD8">
            <w:pPr>
              <w:jc w:val="center"/>
              <w:rPr>
                <w:b/>
                <w:sz w:val="20"/>
                <w:szCs w:val="20"/>
                <w:lang w:eastAsia="en-US"/>
              </w:rPr>
            </w:pPr>
            <w:bookmarkStart w:id="3" w:name="z117"/>
            <w:bookmarkEnd w:id="3"/>
            <w:r w:rsidRPr="00691FD8">
              <w:rPr>
                <w:b/>
                <w:sz w:val="20"/>
                <w:szCs w:val="20"/>
                <w:lang w:eastAsia="en-US"/>
              </w:rPr>
              <w:t>8-тарау. Қорытынды ережелер</w:t>
            </w:r>
          </w:p>
          <w:p w:rsidR="00691FD8" w:rsidRPr="00691FD8" w:rsidRDefault="00691FD8" w:rsidP="00691FD8">
            <w:pPr>
              <w:jc w:val="both"/>
              <w:rPr>
                <w:b/>
                <w:sz w:val="20"/>
                <w:szCs w:val="20"/>
                <w:lang w:eastAsia="en-US"/>
              </w:rPr>
            </w:pPr>
          </w:p>
          <w:p w:rsidR="00691FD8" w:rsidRPr="00691FD8" w:rsidRDefault="00691FD8" w:rsidP="00691FD8">
            <w:pPr>
              <w:jc w:val="both"/>
              <w:rPr>
                <w:b/>
                <w:sz w:val="20"/>
                <w:szCs w:val="20"/>
                <w:lang w:eastAsia="en-US"/>
              </w:rPr>
            </w:pPr>
            <w:r w:rsidRPr="00691FD8">
              <w:rPr>
                <w:b/>
                <w:sz w:val="20"/>
                <w:szCs w:val="20"/>
                <w:lang w:eastAsia="en-US"/>
              </w:rPr>
              <w:tab/>
            </w:r>
            <w:r w:rsidRPr="00691FD8">
              <w:rPr>
                <w:sz w:val="20"/>
                <w:szCs w:val="20"/>
                <w:lang w:eastAsia="en-US"/>
              </w:rPr>
              <w:t>15. Шарт Тұтынушы қосылған желіге нақты қосылған сәттен бастап жасалған және бір жыл мерзімге жарамды болып есептеледі.</w:t>
            </w:r>
          </w:p>
          <w:p w:rsidR="00691FD8" w:rsidRPr="00691FD8" w:rsidRDefault="00691FD8" w:rsidP="00691FD8">
            <w:pPr>
              <w:jc w:val="both"/>
              <w:rPr>
                <w:color w:val="auto"/>
                <w:sz w:val="20"/>
                <w:szCs w:val="20"/>
                <w:lang w:eastAsia="en-US"/>
              </w:rPr>
            </w:pPr>
            <w:r w:rsidRPr="00691FD8">
              <w:rPr>
                <w:sz w:val="20"/>
                <w:szCs w:val="20"/>
                <w:lang w:eastAsia="en-US"/>
              </w:rPr>
              <w:tab/>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691FD8" w:rsidRPr="00691FD8" w:rsidRDefault="00691FD8" w:rsidP="00691FD8">
            <w:pPr>
              <w:jc w:val="both"/>
              <w:rPr>
                <w:color w:val="auto"/>
                <w:sz w:val="20"/>
                <w:szCs w:val="20"/>
                <w:lang w:eastAsia="en-US"/>
              </w:rPr>
            </w:pPr>
            <w:r w:rsidRPr="00691FD8">
              <w:rPr>
                <w:color w:val="auto"/>
                <w:sz w:val="20"/>
                <w:szCs w:val="20"/>
                <w:lang w:eastAsia="en-US"/>
              </w:rPr>
              <w:tab/>
            </w:r>
            <w:r w:rsidRPr="00691FD8">
              <w:rPr>
                <w:sz w:val="20"/>
                <w:szCs w:val="20"/>
                <w:lang w:eastAsia="en-US"/>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691FD8" w:rsidRPr="00691FD8" w:rsidRDefault="00691FD8" w:rsidP="00691FD8">
            <w:pPr>
              <w:jc w:val="both"/>
              <w:rPr>
                <w:color w:val="auto"/>
                <w:sz w:val="20"/>
                <w:szCs w:val="20"/>
                <w:lang w:eastAsia="en-US"/>
              </w:rPr>
            </w:pPr>
          </w:p>
          <w:p w:rsidR="00E12C58" w:rsidRDefault="00E12C58" w:rsidP="00E12C58">
            <w:pPr>
              <w:ind w:firstLine="397"/>
              <w:jc w:val="both"/>
              <w:rPr>
                <w:sz w:val="20"/>
                <w:szCs w:val="20"/>
              </w:rPr>
            </w:pPr>
          </w:p>
          <w:p w:rsidR="008C3509" w:rsidRDefault="008C3509" w:rsidP="00E12C58">
            <w:pPr>
              <w:ind w:firstLine="397"/>
              <w:jc w:val="both"/>
              <w:rPr>
                <w:sz w:val="20"/>
                <w:szCs w:val="20"/>
              </w:rPr>
            </w:pPr>
          </w:p>
          <w:p w:rsidR="008C3509" w:rsidRDefault="008C3509" w:rsidP="00E12C58">
            <w:pPr>
              <w:ind w:firstLine="397"/>
              <w:jc w:val="both"/>
              <w:rPr>
                <w:sz w:val="20"/>
                <w:szCs w:val="20"/>
              </w:rPr>
            </w:pPr>
          </w:p>
          <w:p w:rsidR="008C3509" w:rsidRDefault="008C3509" w:rsidP="00E12C58">
            <w:pPr>
              <w:ind w:firstLine="397"/>
              <w:jc w:val="both"/>
              <w:rPr>
                <w:sz w:val="20"/>
                <w:szCs w:val="20"/>
              </w:rPr>
            </w:pPr>
          </w:p>
          <w:p w:rsidR="008C3509" w:rsidRDefault="008C3509" w:rsidP="00E12C58">
            <w:pPr>
              <w:ind w:firstLine="397"/>
              <w:jc w:val="both"/>
              <w:rPr>
                <w:sz w:val="20"/>
                <w:szCs w:val="20"/>
              </w:rPr>
            </w:pPr>
          </w:p>
          <w:p w:rsidR="008C3509" w:rsidRDefault="008C3509" w:rsidP="00D547E1">
            <w:pPr>
              <w:jc w:val="both"/>
              <w:rPr>
                <w:sz w:val="20"/>
                <w:szCs w:val="20"/>
              </w:rPr>
            </w:pPr>
          </w:p>
          <w:p w:rsidR="00D547E1" w:rsidRDefault="00D547E1" w:rsidP="00D547E1">
            <w:pPr>
              <w:jc w:val="both"/>
              <w:rPr>
                <w:sz w:val="20"/>
                <w:szCs w:val="20"/>
              </w:rPr>
            </w:pPr>
          </w:p>
          <w:p w:rsidR="00D547E1" w:rsidRDefault="00D547E1" w:rsidP="00D547E1">
            <w:pPr>
              <w:jc w:val="both"/>
              <w:rPr>
                <w:sz w:val="20"/>
                <w:szCs w:val="20"/>
              </w:rPr>
            </w:pPr>
          </w:p>
          <w:p w:rsidR="008C3509" w:rsidRPr="00E12C58" w:rsidRDefault="008C3509" w:rsidP="008C3509">
            <w:pPr>
              <w:jc w:val="both"/>
              <w:rPr>
                <w:sz w:val="20"/>
                <w:szCs w:val="20"/>
              </w:rPr>
            </w:pPr>
          </w:p>
          <w:p w:rsidR="00691FD8" w:rsidRPr="00691FD8" w:rsidRDefault="00113BA0" w:rsidP="00691FD8">
            <w:pPr>
              <w:jc w:val="center"/>
              <w:rPr>
                <w:color w:val="auto"/>
                <w:sz w:val="20"/>
                <w:szCs w:val="20"/>
                <w:lang w:eastAsia="en-US"/>
              </w:rPr>
            </w:pPr>
            <w:r w:rsidRPr="00742B52">
              <w:rPr>
                <w:rStyle w:val="s0"/>
                <w:sz w:val="20"/>
                <w:szCs w:val="20"/>
              </w:rPr>
              <w:t> </w:t>
            </w:r>
            <w:bookmarkStart w:id="4" w:name="z61"/>
            <w:r w:rsidR="00691FD8" w:rsidRPr="00691FD8">
              <w:rPr>
                <w:b/>
                <w:sz w:val="20"/>
                <w:szCs w:val="20"/>
                <w:lang w:eastAsia="en-US"/>
              </w:rPr>
              <w:t>9-тарау. Тараптардың деректемелері</w:t>
            </w:r>
          </w:p>
          <w:bookmarkEnd w:id="4"/>
          <w:p w:rsidR="00113BA0" w:rsidRPr="00742B52" w:rsidRDefault="00113BA0" w:rsidP="00113BA0">
            <w:pPr>
              <w:ind w:firstLine="397"/>
              <w:jc w:val="both"/>
              <w:rPr>
                <w:sz w:val="20"/>
                <w:szCs w:val="20"/>
              </w:rPr>
            </w:pPr>
            <w:r w:rsidRPr="00742B52">
              <w:rPr>
                <w:rStyle w:val="s0"/>
                <w:sz w:val="20"/>
                <w:szCs w:val="20"/>
              </w:rPr>
              <w:t> </w:t>
            </w:r>
          </w:p>
          <w:tbl>
            <w:tblPr>
              <w:tblW w:w="4784" w:type="pct"/>
              <w:tblLayout w:type="fixed"/>
              <w:tblCellMar>
                <w:left w:w="0" w:type="dxa"/>
                <w:right w:w="0" w:type="dxa"/>
              </w:tblCellMar>
              <w:tblLook w:val="04A0" w:firstRow="1" w:lastRow="0" w:firstColumn="1" w:lastColumn="0" w:noHBand="0" w:noVBand="1"/>
            </w:tblPr>
            <w:tblGrid>
              <w:gridCol w:w="5079"/>
            </w:tblGrid>
            <w:tr w:rsidR="005A4B37" w:rsidRPr="00691FD8" w:rsidTr="009D60B5">
              <w:trPr>
                <w:trHeight w:val="4288"/>
              </w:trPr>
              <w:tc>
                <w:tcPr>
                  <w:tcW w:w="5000" w:type="pct"/>
                  <w:tcMar>
                    <w:top w:w="0" w:type="dxa"/>
                    <w:left w:w="168" w:type="dxa"/>
                    <w:bottom w:w="0" w:type="dxa"/>
                    <w:right w:w="168" w:type="dxa"/>
                  </w:tcMar>
                  <w:hideMark/>
                </w:tcPr>
                <w:p w:rsidR="00691FD8" w:rsidRPr="00691FD8" w:rsidRDefault="00691FD8" w:rsidP="008C3509">
                  <w:pPr>
                    <w:jc w:val="both"/>
                    <w:rPr>
                      <w:rStyle w:val="s0"/>
                      <w:sz w:val="20"/>
                      <w:szCs w:val="20"/>
                    </w:rPr>
                  </w:pPr>
                  <w:r w:rsidRPr="00691FD8">
                    <w:rPr>
                      <w:rStyle w:val="s0"/>
                      <w:sz w:val="20"/>
                      <w:szCs w:val="20"/>
                    </w:rPr>
                    <w:t>«Жеткізуші»:</w:t>
                  </w:r>
                </w:p>
                <w:p w:rsidR="00691FD8" w:rsidRPr="00691FD8" w:rsidRDefault="00691FD8" w:rsidP="008C3509">
                  <w:pPr>
                    <w:jc w:val="both"/>
                    <w:rPr>
                      <w:rStyle w:val="s0"/>
                      <w:sz w:val="20"/>
                      <w:szCs w:val="20"/>
                    </w:rPr>
                  </w:pPr>
                  <w:r w:rsidRPr="00691FD8">
                    <w:rPr>
                      <w:rStyle w:val="s0"/>
                      <w:sz w:val="20"/>
                      <w:szCs w:val="20"/>
                    </w:rPr>
                    <w:t>"Астанаэнергосбыт" жауапкершілігі шектеулі серіктестігі</w:t>
                  </w:r>
                </w:p>
                <w:p w:rsidR="00691FD8" w:rsidRPr="00691FD8" w:rsidRDefault="00691FD8" w:rsidP="008C3509">
                  <w:pPr>
                    <w:jc w:val="both"/>
                    <w:rPr>
                      <w:rStyle w:val="s0"/>
                      <w:sz w:val="20"/>
                      <w:szCs w:val="20"/>
                    </w:rPr>
                  </w:pPr>
                  <w:r w:rsidRPr="00691FD8">
                    <w:rPr>
                      <w:rStyle w:val="s0"/>
                      <w:sz w:val="20"/>
                      <w:szCs w:val="20"/>
                    </w:rPr>
                    <w:t>П/и 010000</w:t>
                  </w:r>
                </w:p>
                <w:p w:rsidR="00691FD8" w:rsidRPr="00691FD8" w:rsidRDefault="00691FD8" w:rsidP="008C3509">
                  <w:pPr>
                    <w:jc w:val="both"/>
                    <w:rPr>
                      <w:rStyle w:val="s0"/>
                      <w:sz w:val="20"/>
                      <w:szCs w:val="20"/>
                    </w:rPr>
                  </w:pPr>
                  <w:r w:rsidRPr="00691FD8">
                    <w:rPr>
                      <w:rStyle w:val="s0"/>
                      <w:sz w:val="20"/>
                      <w:szCs w:val="20"/>
                    </w:rPr>
                    <w:t>Қазақстан Республикасы, Нұр-Сұлтан қ, Б.Момышулы д.</w:t>
                  </w:r>
                  <w:proofErr w:type="gramStart"/>
                  <w:r w:rsidRPr="00691FD8">
                    <w:rPr>
                      <w:rStyle w:val="s0"/>
                      <w:sz w:val="20"/>
                      <w:szCs w:val="20"/>
                    </w:rPr>
                    <w:t>,  4</w:t>
                  </w:r>
                  <w:proofErr w:type="gramEnd"/>
                  <w:r w:rsidRPr="00691FD8">
                    <w:rPr>
                      <w:rStyle w:val="s0"/>
                      <w:sz w:val="20"/>
                      <w:szCs w:val="20"/>
                    </w:rPr>
                    <w:t>/1</w:t>
                  </w:r>
                </w:p>
                <w:p w:rsidR="00691FD8" w:rsidRPr="00691FD8" w:rsidRDefault="00691FD8" w:rsidP="008C3509">
                  <w:pPr>
                    <w:jc w:val="both"/>
                    <w:rPr>
                      <w:rStyle w:val="s0"/>
                      <w:sz w:val="20"/>
                      <w:szCs w:val="20"/>
                    </w:rPr>
                  </w:pPr>
                  <w:r w:rsidRPr="00691FD8">
                    <w:rPr>
                      <w:rStyle w:val="s0"/>
                      <w:sz w:val="20"/>
                      <w:szCs w:val="20"/>
                    </w:rPr>
                    <w:t>Анықтама қызметінің телефоны – 91 8</w:t>
                  </w:r>
                  <w:r w:rsidR="009A0CB8">
                    <w:rPr>
                      <w:rStyle w:val="s0"/>
                      <w:sz w:val="20"/>
                      <w:szCs w:val="20"/>
                    </w:rPr>
                    <w:t>3</w:t>
                  </w:r>
                  <w:r w:rsidRPr="00691FD8">
                    <w:rPr>
                      <w:rStyle w:val="s0"/>
                      <w:sz w:val="20"/>
                      <w:szCs w:val="20"/>
                    </w:rPr>
                    <w:t xml:space="preserve"> 33. Жұмыс </w:t>
                  </w:r>
                  <w:proofErr w:type="gramStart"/>
                  <w:r w:rsidRPr="00691FD8">
                    <w:rPr>
                      <w:rStyle w:val="s0"/>
                      <w:sz w:val="20"/>
                      <w:szCs w:val="20"/>
                    </w:rPr>
                    <w:t>тәртібі  сағат</w:t>
                  </w:r>
                  <w:proofErr w:type="gramEnd"/>
                  <w:r w:rsidRPr="00691FD8">
                    <w:rPr>
                      <w:rStyle w:val="s0"/>
                      <w:sz w:val="20"/>
                      <w:szCs w:val="20"/>
                    </w:rPr>
                    <w:t xml:space="preserve"> 09.00 – 18.00 дейін, сенбі, жексенбі демалыс.</w:t>
                  </w:r>
                </w:p>
                <w:p w:rsidR="0080381E" w:rsidRPr="0080381E" w:rsidRDefault="0080381E" w:rsidP="0080381E">
                  <w:pPr>
                    <w:jc w:val="both"/>
                    <w:rPr>
                      <w:rStyle w:val="s0"/>
                      <w:sz w:val="20"/>
                      <w:szCs w:val="20"/>
                    </w:rPr>
                  </w:pPr>
                  <w:r w:rsidRPr="0080381E">
                    <w:rPr>
                      <w:rStyle w:val="s0"/>
                      <w:sz w:val="20"/>
                      <w:szCs w:val="20"/>
                    </w:rPr>
                    <w:t>Заңды тұлғаны мем. тіркеу туралы куәлігі 2012</w:t>
                  </w:r>
                </w:p>
                <w:p w:rsidR="0080381E" w:rsidRPr="0080381E" w:rsidRDefault="0080381E" w:rsidP="0080381E">
                  <w:pPr>
                    <w:jc w:val="both"/>
                    <w:rPr>
                      <w:rStyle w:val="s0"/>
                      <w:sz w:val="20"/>
                      <w:szCs w:val="20"/>
                    </w:rPr>
                  </w:pPr>
                  <w:r w:rsidRPr="0080381E">
                    <w:rPr>
                      <w:rStyle w:val="s0"/>
                      <w:sz w:val="20"/>
                      <w:szCs w:val="20"/>
                    </w:rPr>
                    <w:t>жылдың 12 қыркүйегіндегі № 17344-1901-ЖШС</w:t>
                  </w:r>
                </w:p>
                <w:p w:rsidR="0080381E" w:rsidRPr="0080381E" w:rsidRDefault="0080381E" w:rsidP="0080381E">
                  <w:pPr>
                    <w:jc w:val="both"/>
                    <w:rPr>
                      <w:rStyle w:val="s0"/>
                      <w:sz w:val="20"/>
                      <w:szCs w:val="20"/>
                    </w:rPr>
                  </w:pPr>
                  <w:r w:rsidRPr="0080381E">
                    <w:rPr>
                      <w:rStyle w:val="s0"/>
                      <w:sz w:val="20"/>
                      <w:szCs w:val="20"/>
                    </w:rPr>
                    <w:t>2012 жылдың 09 тамызындағы № 0022359</w:t>
                  </w:r>
                </w:p>
                <w:p w:rsidR="0080381E" w:rsidRPr="0080381E" w:rsidRDefault="0080381E" w:rsidP="0080381E">
                  <w:pPr>
                    <w:jc w:val="both"/>
                    <w:rPr>
                      <w:rStyle w:val="s0"/>
                      <w:sz w:val="20"/>
                      <w:szCs w:val="20"/>
                    </w:rPr>
                  </w:pPr>
                  <w:r w:rsidRPr="0080381E">
                    <w:rPr>
                      <w:rStyle w:val="s0"/>
                      <w:sz w:val="20"/>
                      <w:szCs w:val="20"/>
                    </w:rPr>
                    <w:t>Қосылған құнына салық бойынша тіркеу есебіне</w:t>
                  </w:r>
                </w:p>
                <w:p w:rsidR="0080381E" w:rsidRPr="0080381E" w:rsidRDefault="0080381E" w:rsidP="0080381E">
                  <w:pPr>
                    <w:jc w:val="both"/>
                    <w:rPr>
                      <w:rStyle w:val="s0"/>
                      <w:sz w:val="20"/>
                      <w:szCs w:val="20"/>
                    </w:rPr>
                  </w:pPr>
                  <w:r w:rsidRPr="0080381E">
                    <w:rPr>
                      <w:rStyle w:val="s0"/>
                      <w:sz w:val="20"/>
                      <w:szCs w:val="20"/>
                    </w:rPr>
                    <w:t>жеткізу туралы куәлігі сериясы 62001</w:t>
                  </w:r>
                </w:p>
                <w:p w:rsidR="0080381E" w:rsidRPr="0080381E" w:rsidRDefault="0080381E" w:rsidP="0080381E">
                  <w:pPr>
                    <w:jc w:val="both"/>
                    <w:rPr>
                      <w:rStyle w:val="s0"/>
                      <w:sz w:val="20"/>
                      <w:szCs w:val="20"/>
                    </w:rPr>
                  </w:pPr>
                  <w:r w:rsidRPr="0080381E">
                    <w:rPr>
                      <w:rStyle w:val="s0"/>
                      <w:sz w:val="20"/>
                      <w:szCs w:val="20"/>
                    </w:rPr>
                    <w:t>БСН 040940002605,</w:t>
                  </w:r>
                </w:p>
                <w:p w:rsidR="0080381E" w:rsidRPr="0080381E" w:rsidRDefault="0080381E" w:rsidP="0080381E">
                  <w:pPr>
                    <w:jc w:val="both"/>
                    <w:rPr>
                      <w:rStyle w:val="s0"/>
                      <w:sz w:val="20"/>
                      <w:szCs w:val="20"/>
                    </w:rPr>
                  </w:pPr>
                  <w:r w:rsidRPr="0080381E">
                    <w:rPr>
                      <w:rStyle w:val="s0"/>
                      <w:sz w:val="20"/>
                      <w:szCs w:val="20"/>
                    </w:rPr>
                    <w:t xml:space="preserve">ЖСК </w:t>
                  </w:r>
                  <w:r w:rsidR="00E65AB6" w:rsidRPr="00E65AB6">
                    <w:rPr>
                      <w:rStyle w:val="s0"/>
                      <w:sz w:val="20"/>
                      <w:szCs w:val="20"/>
                    </w:rPr>
                    <w:t>КZ</w:t>
                  </w:r>
                  <w:r w:rsidR="00E65AB6" w:rsidRPr="00E65AB6">
                    <w:rPr>
                      <w:sz w:val="20"/>
                      <w:szCs w:val="20"/>
                    </w:rPr>
                    <w:t>426017111000005631</w:t>
                  </w:r>
                  <w:r w:rsidR="00E65AB6" w:rsidRPr="00E65AB6">
                    <w:rPr>
                      <w:rStyle w:val="s0"/>
                      <w:sz w:val="20"/>
                      <w:szCs w:val="20"/>
                    </w:rPr>
                    <w:t>,</w:t>
                  </w:r>
                </w:p>
                <w:p w:rsidR="009D60B5" w:rsidRPr="00691FD8" w:rsidRDefault="0080381E" w:rsidP="0080381E">
                  <w:pPr>
                    <w:jc w:val="both"/>
                    <w:rPr>
                      <w:rStyle w:val="s0"/>
                      <w:sz w:val="20"/>
                      <w:szCs w:val="20"/>
                    </w:rPr>
                  </w:pPr>
                  <w:r w:rsidRPr="0080381E">
                    <w:rPr>
                      <w:rStyle w:val="s0"/>
                      <w:sz w:val="20"/>
                      <w:szCs w:val="20"/>
                    </w:rPr>
                    <w:t xml:space="preserve">БСК </w:t>
                  </w:r>
                  <w:r w:rsidR="00E65AB6" w:rsidRPr="00E65AB6">
                    <w:rPr>
                      <w:sz w:val="20"/>
                      <w:szCs w:val="20"/>
                    </w:rPr>
                    <w:t>HSBKKZKX</w:t>
                  </w:r>
                </w:p>
                <w:p w:rsidR="009D60B5" w:rsidRPr="00691FD8" w:rsidRDefault="009D60B5" w:rsidP="00691FD8">
                  <w:pPr>
                    <w:rPr>
                      <w:rStyle w:val="s0"/>
                      <w:sz w:val="20"/>
                      <w:szCs w:val="20"/>
                    </w:rPr>
                  </w:pPr>
                </w:p>
                <w:p w:rsidR="00691FD8" w:rsidRPr="00691FD8" w:rsidRDefault="00691FD8" w:rsidP="00691FD8">
                  <w:pPr>
                    <w:rPr>
                      <w:rStyle w:val="s0"/>
                      <w:sz w:val="20"/>
                      <w:szCs w:val="20"/>
                    </w:rPr>
                  </w:pPr>
                  <w:r w:rsidRPr="00691FD8">
                    <w:rPr>
                      <w:rStyle w:val="s0"/>
                      <w:sz w:val="20"/>
                      <w:szCs w:val="20"/>
                    </w:rPr>
                    <w:t>«Тұтынушы»:</w:t>
                  </w:r>
                </w:p>
                <w:p w:rsidR="00691FD8" w:rsidRPr="00691FD8" w:rsidRDefault="00691FD8" w:rsidP="00691FD8">
                  <w:pPr>
                    <w:rPr>
                      <w:rStyle w:val="s0"/>
                      <w:sz w:val="20"/>
                      <w:szCs w:val="20"/>
                    </w:rPr>
                  </w:pPr>
                  <w:r w:rsidRPr="00691FD8">
                    <w:rPr>
                      <w:rStyle w:val="s0"/>
                      <w:sz w:val="20"/>
                      <w:szCs w:val="20"/>
                    </w:rPr>
                    <w:t xml:space="preserve">Қазақстан Республикасы, 010000 Нұр-Сұлтан қ, </w:t>
                  </w:r>
                </w:p>
                <w:p w:rsidR="00691FD8" w:rsidRPr="00691FD8" w:rsidRDefault="00691FD8" w:rsidP="00691FD8">
                  <w:pPr>
                    <w:rPr>
                      <w:rStyle w:val="s0"/>
                      <w:sz w:val="20"/>
                      <w:szCs w:val="20"/>
                    </w:rPr>
                  </w:pPr>
                  <w:proofErr w:type="gramStart"/>
                  <w:r w:rsidRPr="00691FD8">
                    <w:rPr>
                      <w:rStyle w:val="s0"/>
                      <w:sz w:val="20"/>
                      <w:szCs w:val="20"/>
                    </w:rPr>
                    <w:t>Көш./</w:t>
                  </w:r>
                  <w:proofErr w:type="gramEnd"/>
                  <w:r w:rsidRPr="00691FD8">
                    <w:rPr>
                      <w:rStyle w:val="s0"/>
                      <w:sz w:val="20"/>
                      <w:szCs w:val="20"/>
                    </w:rPr>
                    <w:t>ш.а./даңғ._____________________, үй №______п._____</w:t>
                  </w:r>
                </w:p>
                <w:p w:rsidR="00691FD8" w:rsidRPr="00691FD8" w:rsidRDefault="00691FD8" w:rsidP="00691FD8">
                  <w:pPr>
                    <w:rPr>
                      <w:rStyle w:val="s0"/>
                      <w:sz w:val="20"/>
                      <w:szCs w:val="20"/>
                    </w:rPr>
                  </w:pPr>
                  <w:r w:rsidRPr="00691FD8">
                    <w:rPr>
                      <w:rStyle w:val="s0"/>
                      <w:sz w:val="20"/>
                      <w:szCs w:val="20"/>
                    </w:rPr>
                    <w:t>ЖСН__________________________________</w:t>
                  </w:r>
                </w:p>
                <w:p w:rsidR="00691FD8" w:rsidRPr="00691FD8" w:rsidRDefault="00691FD8" w:rsidP="00691FD8">
                  <w:pPr>
                    <w:rPr>
                      <w:rStyle w:val="s0"/>
                      <w:sz w:val="20"/>
                      <w:szCs w:val="20"/>
                    </w:rPr>
                  </w:pPr>
                  <w:r w:rsidRPr="00691FD8">
                    <w:rPr>
                      <w:rStyle w:val="s0"/>
                      <w:sz w:val="20"/>
                      <w:szCs w:val="20"/>
                    </w:rPr>
                    <w:t>Жеке куәлік № _____________________________</w:t>
                  </w:r>
                </w:p>
                <w:p w:rsidR="00691FD8" w:rsidRPr="00691FD8" w:rsidRDefault="00691FD8" w:rsidP="00691FD8">
                  <w:pPr>
                    <w:rPr>
                      <w:rStyle w:val="s0"/>
                      <w:sz w:val="20"/>
                      <w:szCs w:val="20"/>
                    </w:rPr>
                  </w:pPr>
                  <w:r w:rsidRPr="00691FD8">
                    <w:rPr>
                      <w:rStyle w:val="s0"/>
                      <w:sz w:val="20"/>
                      <w:szCs w:val="20"/>
                    </w:rPr>
                    <w:t xml:space="preserve"> «___</w:t>
                  </w:r>
                  <w:proofErr w:type="gramStart"/>
                  <w:r w:rsidRPr="00691FD8">
                    <w:rPr>
                      <w:rStyle w:val="s0"/>
                      <w:sz w:val="20"/>
                      <w:szCs w:val="20"/>
                    </w:rPr>
                    <w:t>_»_</w:t>
                  </w:r>
                  <w:proofErr w:type="gramEnd"/>
                  <w:r w:rsidRPr="00691FD8">
                    <w:rPr>
                      <w:rStyle w:val="s0"/>
                      <w:sz w:val="20"/>
                      <w:szCs w:val="20"/>
                    </w:rPr>
                    <w:t>___________ж. ___________________ берілді.</w:t>
                  </w:r>
                </w:p>
                <w:p w:rsidR="00691FD8" w:rsidRPr="00691FD8" w:rsidRDefault="00691FD8" w:rsidP="00691FD8">
                  <w:pPr>
                    <w:rPr>
                      <w:rStyle w:val="s0"/>
                      <w:sz w:val="20"/>
                      <w:szCs w:val="20"/>
                    </w:rPr>
                  </w:pPr>
                  <w:r w:rsidRPr="00691FD8">
                    <w:rPr>
                      <w:rStyle w:val="s0"/>
                      <w:sz w:val="20"/>
                      <w:szCs w:val="20"/>
                    </w:rPr>
                    <w:t>Тел.________________________________</w:t>
                  </w:r>
                </w:p>
                <w:p w:rsidR="00691FD8" w:rsidRPr="00691FD8" w:rsidRDefault="00691FD8" w:rsidP="00691FD8">
                  <w:pPr>
                    <w:rPr>
                      <w:rStyle w:val="s0"/>
                      <w:sz w:val="20"/>
                      <w:szCs w:val="20"/>
                    </w:rPr>
                  </w:pPr>
                  <w:r w:rsidRPr="00691FD8">
                    <w:rPr>
                      <w:rStyle w:val="s0"/>
                      <w:sz w:val="20"/>
                      <w:szCs w:val="20"/>
                    </w:rPr>
                    <w:t>Электрондық почта_______________________________</w:t>
                  </w:r>
                </w:p>
                <w:p w:rsidR="00691FD8" w:rsidRPr="00691FD8" w:rsidRDefault="00691FD8" w:rsidP="00691FD8">
                  <w:pPr>
                    <w:rPr>
                      <w:rStyle w:val="s0"/>
                      <w:sz w:val="20"/>
                      <w:szCs w:val="20"/>
                    </w:rPr>
                  </w:pPr>
                  <w:r w:rsidRPr="00691FD8">
                    <w:rPr>
                      <w:rStyle w:val="s0"/>
                      <w:sz w:val="20"/>
                      <w:szCs w:val="20"/>
                    </w:rPr>
                    <w:t>________________________________/____</w:t>
                  </w:r>
                  <w:r w:rsidR="008C3509">
                    <w:rPr>
                      <w:rStyle w:val="s0"/>
                      <w:sz w:val="20"/>
                      <w:szCs w:val="20"/>
                    </w:rPr>
                    <w:t>__________/</w:t>
                  </w:r>
                </w:p>
                <w:p w:rsidR="005A4B37" w:rsidRPr="00691FD8" w:rsidRDefault="005A4B37" w:rsidP="00BB3E94">
                  <w:pPr>
                    <w:rPr>
                      <w:sz w:val="20"/>
                      <w:szCs w:val="20"/>
                    </w:rPr>
                  </w:pPr>
                </w:p>
              </w:tc>
            </w:tr>
          </w:tbl>
          <w:p w:rsidR="008A7B89" w:rsidRPr="005A4B37" w:rsidRDefault="008A7B89" w:rsidP="008A7B89">
            <w:pPr>
              <w:rPr>
                <w:sz w:val="20"/>
                <w:szCs w:val="20"/>
              </w:rPr>
            </w:pPr>
          </w:p>
        </w:tc>
        <w:tc>
          <w:tcPr>
            <w:tcW w:w="5499" w:type="dxa"/>
            <w:tcBorders>
              <w:top w:val="single" w:sz="4" w:space="0" w:color="auto"/>
              <w:left w:val="single" w:sz="4" w:space="0" w:color="auto"/>
              <w:bottom w:val="single" w:sz="4" w:space="0" w:color="auto"/>
              <w:right w:val="single" w:sz="4" w:space="0" w:color="auto"/>
            </w:tcBorders>
          </w:tcPr>
          <w:p w:rsidR="00113BA0" w:rsidRPr="00742B52" w:rsidRDefault="00113BA0" w:rsidP="00497CCC">
            <w:pPr>
              <w:jc w:val="center"/>
              <w:textAlignment w:val="baseline"/>
              <w:rPr>
                <w:rStyle w:val="s1"/>
                <w:sz w:val="20"/>
                <w:szCs w:val="20"/>
              </w:rPr>
            </w:pPr>
          </w:p>
          <w:p w:rsidR="00B13D53" w:rsidRPr="008D5C5D" w:rsidRDefault="00B13D53" w:rsidP="00497CCC">
            <w:pPr>
              <w:jc w:val="center"/>
              <w:rPr>
                <w:b/>
                <w:sz w:val="20"/>
                <w:szCs w:val="20"/>
              </w:rPr>
            </w:pPr>
            <w:r w:rsidRPr="008D5C5D">
              <w:rPr>
                <w:b/>
                <w:sz w:val="20"/>
                <w:szCs w:val="20"/>
              </w:rPr>
              <w:t>Типовой договор электроснабжения для бытовых потребителей</w:t>
            </w:r>
          </w:p>
          <w:p w:rsidR="00B13D53" w:rsidRPr="008D5C5D" w:rsidRDefault="00B13D53" w:rsidP="00497CCC">
            <w:pPr>
              <w:rPr>
                <w:sz w:val="20"/>
                <w:szCs w:val="20"/>
              </w:rPr>
            </w:pPr>
          </w:p>
          <w:p w:rsidR="00B13D53" w:rsidRPr="008D5C5D" w:rsidRDefault="00B13D53" w:rsidP="00497CCC">
            <w:pPr>
              <w:jc w:val="both"/>
              <w:rPr>
                <w:sz w:val="20"/>
                <w:szCs w:val="20"/>
              </w:rPr>
            </w:pPr>
            <w:r w:rsidRPr="008D5C5D">
              <w:rPr>
                <w:sz w:val="20"/>
                <w:szCs w:val="20"/>
              </w:rPr>
              <w:t>     г.Нур-Султан                        "____"___________ 20___ г.</w:t>
            </w:r>
            <w:r w:rsidRPr="008D5C5D">
              <w:rPr>
                <w:sz w:val="20"/>
                <w:szCs w:val="20"/>
              </w:rPr>
              <w:br/>
              <w:t xml:space="preserve">                         </w:t>
            </w:r>
          </w:p>
          <w:p w:rsidR="00B13D53" w:rsidRPr="008D5C5D" w:rsidRDefault="00B13D53" w:rsidP="0080381E">
            <w:pPr>
              <w:jc w:val="both"/>
              <w:rPr>
                <w:sz w:val="20"/>
                <w:szCs w:val="20"/>
              </w:rPr>
            </w:pPr>
            <w:r w:rsidRPr="008D5C5D">
              <w:rPr>
                <w:sz w:val="20"/>
                <w:szCs w:val="20"/>
              </w:rPr>
              <w:t xml:space="preserve"> Товарищество с ограниченной ответственностью «Астанаэнергосбыт», осуществляющее электроснабжение потребителей </w:t>
            </w:r>
            <w:r w:rsidR="00BC58BB">
              <w:rPr>
                <w:sz w:val="20"/>
                <w:szCs w:val="20"/>
              </w:rPr>
              <w:t>согласно лицензии</w:t>
            </w:r>
            <w:r w:rsidRPr="008D5C5D">
              <w:rPr>
                <w:sz w:val="20"/>
                <w:szCs w:val="20"/>
              </w:rPr>
              <w:t xml:space="preserve"> № 000501 от 14.07.2009 года, в лице начальника Управления сбыта и энергетического контроля Неходцева Дениса Викторовича, действующего на основании Доверенности</w:t>
            </w:r>
            <w:r w:rsidR="00D411C7">
              <w:rPr>
                <w:sz w:val="20"/>
                <w:szCs w:val="20"/>
              </w:rPr>
              <w:t xml:space="preserve"> </w:t>
            </w:r>
            <w:r w:rsidR="0080381E">
              <w:rPr>
                <w:sz w:val="20"/>
                <w:szCs w:val="20"/>
              </w:rPr>
              <w:t xml:space="preserve">от </w:t>
            </w:r>
            <w:r w:rsidR="0080381E" w:rsidRPr="0080381E">
              <w:rPr>
                <w:sz w:val="20"/>
                <w:szCs w:val="20"/>
              </w:rPr>
              <w:t>05.01.202</w:t>
            </w:r>
            <w:r w:rsidR="00FD6178">
              <w:rPr>
                <w:sz w:val="20"/>
                <w:szCs w:val="20"/>
              </w:rPr>
              <w:t>2</w:t>
            </w:r>
            <w:r w:rsidR="0080381E">
              <w:rPr>
                <w:sz w:val="20"/>
                <w:szCs w:val="20"/>
              </w:rPr>
              <w:t xml:space="preserve"> </w:t>
            </w:r>
            <w:r w:rsidRPr="008D5C5D">
              <w:rPr>
                <w:sz w:val="20"/>
                <w:szCs w:val="20"/>
              </w:rPr>
              <w:t xml:space="preserve"> года, именуемое в дальнейшем </w:t>
            </w:r>
            <w:r w:rsidR="00FF65AC">
              <w:rPr>
                <w:sz w:val="20"/>
                <w:szCs w:val="20"/>
              </w:rPr>
              <w:t>«</w:t>
            </w:r>
            <w:r w:rsidR="00FF316B">
              <w:rPr>
                <w:sz w:val="20"/>
                <w:szCs w:val="20"/>
              </w:rPr>
              <w:t>Продавец</w:t>
            </w:r>
            <w:r w:rsidR="00FF65AC">
              <w:rPr>
                <w:sz w:val="20"/>
                <w:szCs w:val="20"/>
              </w:rPr>
              <w:t>»</w:t>
            </w:r>
            <w:r w:rsidRPr="008D5C5D">
              <w:rPr>
                <w:sz w:val="20"/>
                <w:szCs w:val="20"/>
              </w:rPr>
              <w:t>, с одной стороны, и</w:t>
            </w:r>
            <w:r w:rsidR="003969AF">
              <w:rPr>
                <w:sz w:val="20"/>
                <w:szCs w:val="20"/>
              </w:rPr>
              <w:t xml:space="preserve"> __________________________________, </w:t>
            </w:r>
            <w:r w:rsidRPr="008D5C5D">
              <w:rPr>
                <w:sz w:val="20"/>
                <w:szCs w:val="20"/>
              </w:rPr>
              <w:t xml:space="preserve">именуемый в дальнейшем «Потребитель», с другой стороны, именуемые в дальнейшем «Стороны», заключили настоящий договор электроснабжения (далее - Договор) на основании договора купли-продажи (мены, дарения и пр.)_________________________ № __________ на объект расположенный по адресу:______________________________________, от  ____________________г. общая площадь-___________кв.м. о нижеследующем: </w:t>
            </w:r>
          </w:p>
          <w:p w:rsidR="00626BD0" w:rsidRDefault="00626BD0" w:rsidP="00497CCC">
            <w:pPr>
              <w:rPr>
                <w:rStyle w:val="s1"/>
                <w:sz w:val="20"/>
                <w:szCs w:val="20"/>
              </w:rPr>
            </w:pPr>
          </w:p>
          <w:p w:rsidR="00B13D53" w:rsidRPr="008D5C5D" w:rsidRDefault="00B13D53" w:rsidP="00497CCC">
            <w:pPr>
              <w:jc w:val="center"/>
              <w:rPr>
                <w:b/>
                <w:sz w:val="20"/>
                <w:szCs w:val="20"/>
              </w:rPr>
            </w:pPr>
            <w:r w:rsidRPr="008D5C5D">
              <w:rPr>
                <w:b/>
                <w:sz w:val="20"/>
                <w:szCs w:val="20"/>
              </w:rPr>
              <w:t>Глава 1. Основные понятия, используемые в договоре</w:t>
            </w:r>
          </w:p>
          <w:p w:rsidR="00B13D53" w:rsidRPr="008D5C5D" w:rsidRDefault="00B13D53" w:rsidP="00497CCC">
            <w:pPr>
              <w:rPr>
                <w:sz w:val="20"/>
                <w:szCs w:val="20"/>
              </w:rPr>
            </w:pPr>
          </w:p>
          <w:p w:rsidR="00B13D53" w:rsidRPr="008D5C5D" w:rsidRDefault="00BC58BB" w:rsidP="00497CCC">
            <w:pPr>
              <w:jc w:val="both"/>
              <w:rPr>
                <w:sz w:val="20"/>
                <w:szCs w:val="20"/>
              </w:rPr>
            </w:pPr>
            <w:bookmarkStart w:id="5" w:name="z22"/>
            <w:r>
              <w:rPr>
                <w:sz w:val="20"/>
                <w:szCs w:val="20"/>
              </w:rPr>
              <w:t xml:space="preserve"> </w:t>
            </w:r>
            <w:r w:rsidR="00B13D53" w:rsidRPr="008D5C5D">
              <w:rPr>
                <w:sz w:val="20"/>
                <w:szCs w:val="20"/>
              </w:rPr>
              <w:t xml:space="preserve"> 1. В настоящем Договоре используются следующие основные понятия:</w:t>
            </w:r>
          </w:p>
          <w:p w:rsidR="00B13D53" w:rsidRPr="008D5C5D" w:rsidRDefault="00BC58BB" w:rsidP="00497CCC">
            <w:pPr>
              <w:jc w:val="both"/>
              <w:rPr>
                <w:sz w:val="20"/>
                <w:szCs w:val="20"/>
              </w:rPr>
            </w:pPr>
            <w:bookmarkStart w:id="6" w:name="z23"/>
            <w:bookmarkEnd w:id="5"/>
            <w:r>
              <w:rPr>
                <w:sz w:val="20"/>
                <w:szCs w:val="20"/>
              </w:rPr>
              <w:t>  </w:t>
            </w:r>
            <w:r w:rsidR="00B13D53" w:rsidRPr="008D5C5D">
              <w:rPr>
                <w:sz w:val="20"/>
                <w:szCs w:val="2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B13D53" w:rsidRPr="008D5C5D" w:rsidRDefault="00BC58BB" w:rsidP="00497CCC">
            <w:pPr>
              <w:jc w:val="both"/>
              <w:rPr>
                <w:sz w:val="20"/>
                <w:szCs w:val="20"/>
              </w:rPr>
            </w:pPr>
            <w:bookmarkStart w:id="7" w:name="z24"/>
            <w:bookmarkEnd w:id="6"/>
            <w:r>
              <w:rPr>
                <w:sz w:val="20"/>
                <w:szCs w:val="20"/>
              </w:rPr>
              <w:t>    </w:t>
            </w:r>
            <w:r w:rsidR="00B13D53" w:rsidRPr="008D5C5D">
              <w:rPr>
                <w:sz w:val="20"/>
                <w:szCs w:val="20"/>
              </w:rPr>
              <w:t xml:space="preserve"> 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B13D53" w:rsidRPr="008D5C5D" w:rsidRDefault="00BC58BB" w:rsidP="00497CCC">
            <w:pPr>
              <w:jc w:val="both"/>
              <w:rPr>
                <w:sz w:val="20"/>
                <w:szCs w:val="20"/>
              </w:rPr>
            </w:pPr>
            <w:bookmarkStart w:id="8" w:name="z25"/>
            <w:bookmarkEnd w:id="7"/>
            <w:r>
              <w:rPr>
                <w:sz w:val="20"/>
                <w:szCs w:val="20"/>
              </w:rPr>
              <w:t>     </w:t>
            </w:r>
            <w:r w:rsidR="00B13D53" w:rsidRPr="008D5C5D">
              <w:rPr>
                <w:sz w:val="20"/>
                <w:szCs w:val="2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B13D53" w:rsidRPr="008D5C5D" w:rsidRDefault="00BC58BB" w:rsidP="00497CCC">
            <w:pPr>
              <w:jc w:val="both"/>
              <w:rPr>
                <w:sz w:val="20"/>
                <w:szCs w:val="20"/>
              </w:rPr>
            </w:pPr>
            <w:bookmarkStart w:id="9" w:name="z26"/>
            <w:bookmarkEnd w:id="8"/>
            <w:r>
              <w:rPr>
                <w:sz w:val="20"/>
                <w:szCs w:val="20"/>
              </w:rPr>
              <w:t>   </w:t>
            </w:r>
            <w:r w:rsidR="00B13D53" w:rsidRPr="008D5C5D">
              <w:rPr>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B13D53" w:rsidRPr="008D5C5D" w:rsidRDefault="00BC58BB" w:rsidP="00497CCC">
            <w:pPr>
              <w:jc w:val="both"/>
              <w:rPr>
                <w:sz w:val="20"/>
                <w:szCs w:val="20"/>
              </w:rPr>
            </w:pPr>
            <w:bookmarkStart w:id="10" w:name="z27"/>
            <w:bookmarkEnd w:id="9"/>
            <w:r>
              <w:rPr>
                <w:sz w:val="20"/>
                <w:szCs w:val="20"/>
              </w:rPr>
              <w:t> </w:t>
            </w:r>
            <w:r w:rsidR="00B13D53" w:rsidRPr="008D5C5D">
              <w:rPr>
                <w:sz w:val="20"/>
                <w:szCs w:val="2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2D5FF6" w:rsidRPr="00D547E1" w:rsidRDefault="00BC58BB" w:rsidP="00D547E1">
            <w:pPr>
              <w:jc w:val="both"/>
              <w:rPr>
                <w:sz w:val="20"/>
                <w:szCs w:val="20"/>
              </w:rPr>
            </w:pPr>
            <w:bookmarkStart w:id="11" w:name="z28"/>
            <w:bookmarkEnd w:id="10"/>
            <w:r>
              <w:rPr>
                <w:sz w:val="20"/>
                <w:szCs w:val="20"/>
              </w:rPr>
              <w:t xml:space="preserve">   </w:t>
            </w:r>
            <w:r w:rsidR="00B13D53" w:rsidRPr="008D5C5D">
              <w:rPr>
                <w:sz w:val="20"/>
                <w:szCs w:val="20"/>
              </w:rPr>
              <w:t xml:space="preserve">Иные понятия и термины, используемые в настоящем Договоре, применяются в соответствии с законодательством </w:t>
            </w:r>
            <w:bookmarkEnd w:id="11"/>
          </w:p>
          <w:p w:rsidR="00D547E1" w:rsidRDefault="00D547E1" w:rsidP="00497CCC">
            <w:pPr>
              <w:jc w:val="center"/>
              <w:rPr>
                <w:b/>
                <w:sz w:val="20"/>
                <w:szCs w:val="20"/>
              </w:rPr>
            </w:pPr>
            <w:bookmarkStart w:id="12" w:name="z29"/>
          </w:p>
          <w:p w:rsidR="00B13D53" w:rsidRDefault="00B13D53" w:rsidP="00497CCC">
            <w:pPr>
              <w:jc w:val="center"/>
              <w:rPr>
                <w:b/>
                <w:sz w:val="20"/>
                <w:szCs w:val="20"/>
              </w:rPr>
            </w:pPr>
            <w:r w:rsidRPr="008D5C5D">
              <w:rPr>
                <w:b/>
                <w:sz w:val="20"/>
                <w:szCs w:val="20"/>
              </w:rPr>
              <w:t>Глава 2. Предмет Договора</w:t>
            </w:r>
          </w:p>
          <w:p w:rsidR="003969AF" w:rsidRPr="008D5C5D" w:rsidRDefault="003969AF" w:rsidP="00497CCC">
            <w:pPr>
              <w:jc w:val="center"/>
              <w:rPr>
                <w:b/>
                <w:sz w:val="20"/>
                <w:szCs w:val="20"/>
              </w:rPr>
            </w:pPr>
          </w:p>
          <w:p w:rsidR="00B13D53" w:rsidRPr="008D5C5D" w:rsidRDefault="00BC58BB" w:rsidP="00497CCC">
            <w:pPr>
              <w:jc w:val="both"/>
              <w:rPr>
                <w:sz w:val="20"/>
                <w:szCs w:val="20"/>
              </w:rPr>
            </w:pPr>
            <w:bookmarkStart w:id="13" w:name="z30"/>
            <w:bookmarkEnd w:id="12"/>
            <w:r>
              <w:rPr>
                <w:sz w:val="20"/>
                <w:szCs w:val="20"/>
              </w:rPr>
              <w:t>  </w:t>
            </w:r>
            <w:r w:rsidR="00B811A8">
              <w:rPr>
                <w:sz w:val="20"/>
                <w:szCs w:val="20"/>
              </w:rPr>
              <w:t>2</w:t>
            </w:r>
            <w:r w:rsidR="00B13D53" w:rsidRPr="008D5C5D">
              <w:rPr>
                <w:sz w:val="20"/>
                <w:szCs w:val="20"/>
              </w:rPr>
              <w:t>.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bookmarkEnd w:id="13"/>
          <w:p w:rsidR="002D5FF6" w:rsidRDefault="00BC58BB" w:rsidP="00D547E1">
            <w:pPr>
              <w:jc w:val="both"/>
              <w:rPr>
                <w:sz w:val="20"/>
                <w:szCs w:val="20"/>
              </w:rPr>
            </w:pPr>
            <w:r>
              <w:rPr>
                <w:sz w:val="20"/>
                <w:szCs w:val="20"/>
              </w:rPr>
              <w:t>  </w:t>
            </w:r>
            <w:r w:rsidR="00B811A8">
              <w:rPr>
                <w:sz w:val="20"/>
                <w:szCs w:val="20"/>
              </w:rPr>
              <w:t xml:space="preserve"> 3</w:t>
            </w:r>
            <w:r w:rsidR="00B13D53" w:rsidRPr="008D5C5D">
              <w:rPr>
                <w:sz w:val="20"/>
                <w:szCs w:val="20"/>
              </w:rPr>
              <w:t>.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D547E1" w:rsidRPr="00D547E1" w:rsidRDefault="00D547E1" w:rsidP="00D547E1">
            <w:pPr>
              <w:jc w:val="both"/>
              <w:rPr>
                <w:sz w:val="20"/>
                <w:szCs w:val="20"/>
              </w:rPr>
            </w:pPr>
          </w:p>
          <w:p w:rsidR="00D547E1" w:rsidRDefault="00D547E1" w:rsidP="00D547E1">
            <w:pPr>
              <w:rPr>
                <w:color w:val="auto"/>
                <w:sz w:val="20"/>
                <w:szCs w:val="20"/>
              </w:rPr>
            </w:pPr>
            <w:bookmarkStart w:id="14" w:name="z32"/>
            <w:r>
              <w:rPr>
                <w:color w:val="auto"/>
                <w:sz w:val="20"/>
                <w:szCs w:val="20"/>
              </w:rPr>
              <w:t xml:space="preserve">       </w:t>
            </w:r>
          </w:p>
          <w:p w:rsidR="00B811A8" w:rsidRPr="008D5C5D" w:rsidRDefault="00D547E1" w:rsidP="00D547E1">
            <w:pPr>
              <w:rPr>
                <w:b/>
                <w:sz w:val="20"/>
                <w:szCs w:val="20"/>
              </w:rPr>
            </w:pPr>
            <w:r>
              <w:rPr>
                <w:color w:val="auto"/>
                <w:sz w:val="20"/>
                <w:szCs w:val="20"/>
              </w:rPr>
              <w:t xml:space="preserve">       </w:t>
            </w:r>
            <w:r w:rsidR="00B811A8" w:rsidRPr="008D5C5D">
              <w:rPr>
                <w:b/>
                <w:sz w:val="20"/>
                <w:szCs w:val="20"/>
              </w:rPr>
              <w:t>Глава 3. Учет потребляемой электрической энергии</w:t>
            </w:r>
          </w:p>
          <w:bookmarkEnd w:id="14"/>
          <w:p w:rsidR="002D5FF6" w:rsidRPr="002D5FF6" w:rsidRDefault="002D5FF6" w:rsidP="00497CCC">
            <w:pPr>
              <w:outlineLvl w:val="2"/>
              <w:rPr>
                <w:b/>
                <w:bCs/>
                <w:color w:val="auto"/>
                <w:sz w:val="20"/>
                <w:szCs w:val="20"/>
              </w:rPr>
            </w:pPr>
          </w:p>
          <w:p w:rsidR="00B811A8" w:rsidRPr="008D5C5D" w:rsidRDefault="00B811A8" w:rsidP="00497CCC">
            <w:pPr>
              <w:jc w:val="both"/>
              <w:rPr>
                <w:sz w:val="20"/>
                <w:szCs w:val="20"/>
              </w:rPr>
            </w:pPr>
            <w:bookmarkStart w:id="15" w:name="z33"/>
            <w:r w:rsidRPr="008D5C5D">
              <w:rPr>
                <w:sz w:val="20"/>
                <w:szCs w:val="20"/>
              </w:rPr>
              <w:t xml:space="preserve">     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 </w:t>
            </w:r>
          </w:p>
          <w:p w:rsidR="00B811A8" w:rsidRPr="008D5C5D" w:rsidRDefault="00BC58BB" w:rsidP="00497CCC">
            <w:pPr>
              <w:jc w:val="both"/>
              <w:rPr>
                <w:sz w:val="20"/>
                <w:szCs w:val="20"/>
              </w:rPr>
            </w:pPr>
            <w:bookmarkStart w:id="16" w:name="z34"/>
            <w:bookmarkEnd w:id="15"/>
            <w:r>
              <w:rPr>
                <w:sz w:val="20"/>
                <w:szCs w:val="20"/>
              </w:rPr>
              <w:t xml:space="preserve">    </w:t>
            </w:r>
            <w:r w:rsidR="00B811A8" w:rsidRPr="008D5C5D">
              <w:rPr>
                <w:sz w:val="20"/>
                <w:szCs w:val="20"/>
              </w:rPr>
              <w:t> 5. Количество приборов коммерческого учета отражается в перечне приборов коммерческого учета согласно приложению, к настоящему Договору.</w:t>
            </w:r>
          </w:p>
          <w:p w:rsidR="00B811A8" w:rsidRPr="008D5C5D" w:rsidRDefault="00BC58BB" w:rsidP="00497CCC">
            <w:pPr>
              <w:jc w:val="both"/>
              <w:rPr>
                <w:sz w:val="20"/>
                <w:szCs w:val="20"/>
              </w:rPr>
            </w:pPr>
            <w:bookmarkStart w:id="17" w:name="z35"/>
            <w:bookmarkEnd w:id="16"/>
            <w:r>
              <w:rPr>
                <w:sz w:val="20"/>
                <w:szCs w:val="20"/>
              </w:rPr>
              <w:t xml:space="preserve">     6. </w:t>
            </w:r>
            <w:r w:rsidR="00B811A8" w:rsidRPr="008D5C5D">
              <w:rPr>
                <w:sz w:val="20"/>
                <w:szCs w:val="20"/>
              </w:rPr>
              <w:t>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bookmarkEnd w:id="17"/>
          <w:p w:rsidR="00D547E1" w:rsidRPr="00D547E1" w:rsidRDefault="00BC58BB" w:rsidP="00D547E1">
            <w:pPr>
              <w:jc w:val="both"/>
              <w:rPr>
                <w:sz w:val="20"/>
                <w:szCs w:val="20"/>
              </w:rPr>
            </w:pPr>
            <w:r>
              <w:rPr>
                <w:sz w:val="20"/>
                <w:szCs w:val="20"/>
              </w:rPr>
              <w:t>     </w:t>
            </w:r>
            <w:r w:rsidR="00B811A8" w:rsidRPr="008D5C5D">
              <w:rPr>
                <w:sz w:val="20"/>
                <w:szCs w:val="2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B811A8" w:rsidRPr="008D5C5D" w:rsidRDefault="00B811A8" w:rsidP="00497CCC">
            <w:pPr>
              <w:jc w:val="center"/>
              <w:rPr>
                <w:b/>
                <w:sz w:val="20"/>
                <w:szCs w:val="20"/>
              </w:rPr>
            </w:pPr>
            <w:r w:rsidRPr="008D5C5D">
              <w:rPr>
                <w:b/>
                <w:sz w:val="20"/>
                <w:szCs w:val="20"/>
              </w:rPr>
              <w:t>Глава 4. Порядок оплаты электрической энергии</w:t>
            </w:r>
          </w:p>
          <w:p w:rsidR="00B811A8" w:rsidRPr="008D5C5D" w:rsidRDefault="00B811A8" w:rsidP="00497CCC">
            <w:pPr>
              <w:rPr>
                <w:sz w:val="20"/>
                <w:szCs w:val="20"/>
              </w:rPr>
            </w:pPr>
          </w:p>
          <w:p w:rsidR="00B811A8" w:rsidRPr="008D5C5D" w:rsidRDefault="00BC58BB" w:rsidP="00497CCC">
            <w:pPr>
              <w:jc w:val="both"/>
              <w:rPr>
                <w:sz w:val="20"/>
                <w:szCs w:val="20"/>
              </w:rPr>
            </w:pPr>
            <w:bookmarkStart w:id="18" w:name="z38"/>
            <w:r>
              <w:rPr>
                <w:sz w:val="20"/>
                <w:szCs w:val="20"/>
              </w:rPr>
              <w:t>  </w:t>
            </w:r>
            <w:r w:rsidR="00B811A8" w:rsidRPr="008D5C5D">
              <w:rPr>
                <w:sz w:val="20"/>
                <w:szCs w:val="20"/>
              </w:rPr>
              <w:t xml:space="preserve"> 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bookmarkEnd w:id="18"/>
          <w:p w:rsidR="00B811A8" w:rsidRPr="008D5C5D" w:rsidRDefault="00BC58BB" w:rsidP="00497CCC">
            <w:pPr>
              <w:jc w:val="both"/>
              <w:rPr>
                <w:sz w:val="20"/>
                <w:szCs w:val="20"/>
              </w:rPr>
            </w:pPr>
            <w:r>
              <w:rPr>
                <w:sz w:val="20"/>
                <w:szCs w:val="20"/>
              </w:rPr>
              <w:t> </w:t>
            </w:r>
            <w:r w:rsidR="00B811A8" w:rsidRPr="008D5C5D">
              <w:rPr>
                <w:sz w:val="20"/>
                <w:szCs w:val="2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B811A8" w:rsidRPr="008D5C5D" w:rsidRDefault="00B811A8" w:rsidP="00497CCC">
            <w:pPr>
              <w:jc w:val="both"/>
              <w:rPr>
                <w:sz w:val="20"/>
                <w:szCs w:val="20"/>
              </w:rPr>
            </w:pPr>
            <w:bookmarkStart w:id="19" w:name="z293"/>
            <w:r w:rsidRPr="008D5C5D">
              <w:rPr>
                <w:sz w:val="20"/>
                <w:szCs w:val="20"/>
              </w:rPr>
              <w:t>      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bookmarkEnd w:id="19"/>
          </w:p>
          <w:p w:rsidR="00B811A8" w:rsidRPr="008D5C5D" w:rsidRDefault="00B811A8" w:rsidP="00497CCC">
            <w:pPr>
              <w:jc w:val="both"/>
              <w:rPr>
                <w:sz w:val="20"/>
                <w:szCs w:val="20"/>
              </w:rPr>
            </w:pPr>
            <w:bookmarkStart w:id="20" w:name="z294"/>
            <w:r w:rsidRPr="008D5C5D">
              <w:rPr>
                <w:sz w:val="20"/>
                <w:szCs w:val="20"/>
              </w:rPr>
              <w:t>       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bookmarkEnd w:id="20"/>
          <w:p w:rsidR="00B811A8" w:rsidRPr="008D5C5D" w:rsidRDefault="00BC58BB" w:rsidP="00497CCC">
            <w:pPr>
              <w:jc w:val="both"/>
              <w:rPr>
                <w:sz w:val="20"/>
                <w:szCs w:val="20"/>
              </w:rPr>
            </w:pPr>
            <w:r>
              <w:rPr>
                <w:sz w:val="20"/>
                <w:szCs w:val="20"/>
              </w:rPr>
              <w:t>  </w:t>
            </w:r>
            <w:r w:rsidR="00B811A8" w:rsidRPr="008D5C5D">
              <w:rPr>
                <w:sz w:val="20"/>
                <w:szCs w:val="20"/>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rsidR="00B811A8" w:rsidRPr="008D5C5D" w:rsidRDefault="00BC58BB" w:rsidP="00497CCC">
            <w:pPr>
              <w:jc w:val="both"/>
              <w:rPr>
                <w:sz w:val="20"/>
                <w:szCs w:val="20"/>
              </w:rPr>
            </w:pPr>
            <w:bookmarkStart w:id="21" w:name="z295"/>
            <w:r>
              <w:rPr>
                <w:sz w:val="20"/>
                <w:szCs w:val="20"/>
              </w:rPr>
              <w:t>    </w:t>
            </w:r>
            <w:r w:rsidR="00B811A8" w:rsidRPr="008D5C5D">
              <w:rPr>
                <w:sz w:val="20"/>
                <w:szCs w:val="20"/>
              </w:rPr>
              <w:t>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bookmarkEnd w:id="21"/>
          </w:p>
          <w:p w:rsidR="00B811A8" w:rsidRPr="008D5C5D" w:rsidRDefault="00B811A8" w:rsidP="00497CCC">
            <w:pPr>
              <w:jc w:val="both"/>
              <w:rPr>
                <w:sz w:val="20"/>
                <w:szCs w:val="20"/>
              </w:rPr>
            </w:pPr>
            <w:bookmarkStart w:id="22" w:name="z296"/>
            <w:r w:rsidRPr="008D5C5D">
              <w:rPr>
                <w:sz w:val="20"/>
                <w:szCs w:val="20"/>
              </w:rPr>
              <w:t xml:space="preserve">      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w:t>
            </w:r>
            <w:r w:rsidRPr="008D5C5D">
              <w:rPr>
                <w:sz w:val="20"/>
                <w:szCs w:val="20"/>
              </w:rPr>
              <w:lastRenderedPageBreak/>
              <w:t>дней.</w:t>
            </w:r>
            <w:bookmarkEnd w:id="22"/>
          </w:p>
          <w:p w:rsidR="00B811A8" w:rsidRPr="008D5C5D" w:rsidRDefault="00BC58BB" w:rsidP="00497CCC">
            <w:pPr>
              <w:jc w:val="both"/>
              <w:rPr>
                <w:sz w:val="20"/>
                <w:szCs w:val="20"/>
              </w:rPr>
            </w:pPr>
            <w:r>
              <w:rPr>
                <w:sz w:val="20"/>
                <w:szCs w:val="20"/>
              </w:rPr>
              <w:t>   </w:t>
            </w:r>
            <w:r w:rsidR="00B811A8" w:rsidRPr="008D5C5D">
              <w:rPr>
                <w:sz w:val="20"/>
                <w:szCs w:val="20"/>
              </w:rPr>
              <w:t xml:space="preserve"> 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2D5FF6" w:rsidRDefault="002D5FF6" w:rsidP="00497CCC">
            <w:pPr>
              <w:jc w:val="both"/>
              <w:rPr>
                <w:b/>
                <w:bCs/>
                <w:color w:val="auto"/>
                <w:sz w:val="20"/>
                <w:szCs w:val="20"/>
              </w:rPr>
            </w:pPr>
          </w:p>
          <w:p w:rsidR="00B811A8" w:rsidRPr="008D5C5D" w:rsidRDefault="00B811A8" w:rsidP="00497CCC">
            <w:pPr>
              <w:jc w:val="center"/>
              <w:rPr>
                <w:b/>
                <w:sz w:val="20"/>
                <w:szCs w:val="20"/>
              </w:rPr>
            </w:pPr>
            <w:r w:rsidRPr="008D5C5D">
              <w:rPr>
                <w:b/>
                <w:sz w:val="20"/>
                <w:szCs w:val="20"/>
              </w:rPr>
              <w:t>Глава 5. Права и обязанности Потребителя</w:t>
            </w:r>
          </w:p>
          <w:p w:rsidR="00B811A8" w:rsidRPr="008D5C5D" w:rsidRDefault="00B811A8" w:rsidP="00497CCC">
            <w:pPr>
              <w:rPr>
                <w:sz w:val="20"/>
                <w:szCs w:val="20"/>
              </w:rPr>
            </w:pPr>
          </w:p>
          <w:p w:rsidR="00B811A8" w:rsidRPr="008D5C5D" w:rsidRDefault="00B811A8" w:rsidP="00497CCC">
            <w:pPr>
              <w:ind w:firstLine="330"/>
              <w:jc w:val="both"/>
              <w:rPr>
                <w:sz w:val="20"/>
                <w:szCs w:val="20"/>
              </w:rPr>
            </w:pPr>
            <w:bookmarkStart w:id="23" w:name="z42"/>
            <w:r w:rsidRPr="008D5C5D">
              <w:rPr>
                <w:sz w:val="20"/>
                <w:szCs w:val="20"/>
              </w:rPr>
              <w:t>9. Потребитель имеет право:</w:t>
            </w:r>
          </w:p>
          <w:p w:rsidR="00B811A8" w:rsidRDefault="00B811A8" w:rsidP="00497CCC">
            <w:pPr>
              <w:ind w:firstLine="330"/>
              <w:jc w:val="both"/>
              <w:rPr>
                <w:sz w:val="20"/>
                <w:szCs w:val="20"/>
              </w:rPr>
            </w:pPr>
            <w:bookmarkStart w:id="24" w:name="z297"/>
            <w:bookmarkEnd w:id="23"/>
            <w:r w:rsidRPr="008D5C5D">
              <w:rPr>
                <w:sz w:val="20"/>
                <w:szCs w:val="20"/>
              </w:rPr>
              <w:t>1) получать электрическую энергию в соответствии с заключенным договором;</w:t>
            </w:r>
            <w:bookmarkStart w:id="25" w:name="z298"/>
            <w:bookmarkEnd w:id="24"/>
          </w:p>
          <w:p w:rsidR="00B811A8" w:rsidRDefault="00B811A8" w:rsidP="00497CCC">
            <w:pPr>
              <w:ind w:firstLine="330"/>
              <w:jc w:val="both"/>
              <w:rPr>
                <w:sz w:val="20"/>
                <w:szCs w:val="20"/>
              </w:rPr>
            </w:pPr>
            <w:r w:rsidRPr="008D5C5D">
              <w:rPr>
                <w:sz w:val="20"/>
                <w:szCs w:val="20"/>
              </w:rPr>
              <w:t>2) использовать электрическую энергию в необходимом ему количестве;</w:t>
            </w:r>
            <w:bookmarkStart w:id="26" w:name="z299"/>
            <w:bookmarkEnd w:id="25"/>
          </w:p>
          <w:p w:rsidR="00B811A8" w:rsidRPr="008D5C5D" w:rsidRDefault="00B811A8" w:rsidP="00497CCC">
            <w:pPr>
              <w:ind w:firstLine="330"/>
              <w:jc w:val="both"/>
              <w:rPr>
                <w:sz w:val="20"/>
                <w:szCs w:val="20"/>
              </w:rPr>
            </w:pPr>
            <w:r w:rsidRPr="008D5C5D">
              <w:rPr>
                <w:sz w:val="20"/>
                <w:szCs w:val="20"/>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B811A8" w:rsidRPr="008D5C5D" w:rsidRDefault="00B811A8" w:rsidP="00497CCC">
            <w:pPr>
              <w:ind w:firstLine="330"/>
              <w:jc w:val="both"/>
              <w:rPr>
                <w:sz w:val="20"/>
                <w:szCs w:val="20"/>
              </w:rPr>
            </w:pPr>
            <w:bookmarkStart w:id="27" w:name="z300"/>
            <w:bookmarkEnd w:id="26"/>
            <w:r w:rsidRPr="008D5C5D">
              <w:rPr>
                <w:sz w:val="20"/>
                <w:szCs w:val="20"/>
              </w:rPr>
              <w:t>4) обращаться в суд для решения спорных вопросов, связанных с заключением и исполнением договора;</w:t>
            </w:r>
          </w:p>
          <w:p w:rsidR="00B811A8" w:rsidRPr="008D5C5D" w:rsidRDefault="00B811A8" w:rsidP="00497CCC">
            <w:pPr>
              <w:ind w:firstLine="330"/>
              <w:jc w:val="both"/>
              <w:rPr>
                <w:sz w:val="20"/>
                <w:szCs w:val="20"/>
              </w:rPr>
            </w:pPr>
            <w:bookmarkStart w:id="28" w:name="z301"/>
            <w:bookmarkEnd w:id="27"/>
            <w:r w:rsidRPr="008D5C5D">
              <w:rPr>
                <w:sz w:val="20"/>
                <w:szCs w:val="20"/>
              </w:rPr>
              <w:t>5) производить оплату за потребленную электрическую энергию по тарифам, дифференцированным в зависимости от объемов ее потребления;</w:t>
            </w:r>
          </w:p>
          <w:p w:rsidR="00B811A8" w:rsidRPr="008D5C5D" w:rsidRDefault="00B811A8" w:rsidP="00497CCC">
            <w:pPr>
              <w:ind w:firstLine="330"/>
              <w:jc w:val="both"/>
              <w:rPr>
                <w:sz w:val="20"/>
                <w:szCs w:val="20"/>
              </w:rPr>
            </w:pPr>
            <w:bookmarkStart w:id="29" w:name="z302"/>
            <w:bookmarkEnd w:id="28"/>
            <w:r w:rsidRPr="008D5C5D">
              <w:rPr>
                <w:sz w:val="20"/>
                <w:szCs w:val="20"/>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B811A8" w:rsidRPr="008D5C5D" w:rsidRDefault="00B811A8" w:rsidP="00497CCC">
            <w:pPr>
              <w:ind w:firstLine="330"/>
              <w:jc w:val="both"/>
              <w:rPr>
                <w:sz w:val="20"/>
                <w:szCs w:val="20"/>
              </w:rPr>
            </w:pPr>
            <w:bookmarkStart w:id="30" w:name="z303"/>
            <w:bookmarkEnd w:id="29"/>
            <w:r w:rsidRPr="008D5C5D">
              <w:rPr>
                <w:sz w:val="20"/>
                <w:szCs w:val="20"/>
              </w:rPr>
              <w:t>7) требовать от Продавца платежный документ с детальной расшифровкой начислений, по объемам потребленной электрической энергии;</w:t>
            </w:r>
          </w:p>
          <w:p w:rsidR="00B811A8" w:rsidRPr="008D5C5D" w:rsidRDefault="00B811A8" w:rsidP="00BC58BB">
            <w:pPr>
              <w:jc w:val="both"/>
              <w:rPr>
                <w:sz w:val="20"/>
                <w:szCs w:val="20"/>
              </w:rPr>
            </w:pPr>
            <w:bookmarkStart w:id="31" w:name="z304"/>
            <w:bookmarkEnd w:id="30"/>
            <w:r>
              <w:rPr>
                <w:sz w:val="20"/>
                <w:szCs w:val="20"/>
              </w:rPr>
              <w:t> </w:t>
            </w:r>
            <w:r w:rsidRPr="008D5C5D">
              <w:rPr>
                <w:sz w:val="20"/>
                <w:szCs w:val="20"/>
              </w:rPr>
              <w:t>8) сменить обслуживающую энергоснабжающую организацию на новую энергоснабжающую организацию.</w:t>
            </w:r>
            <w:bookmarkEnd w:id="31"/>
          </w:p>
          <w:p w:rsidR="00B811A8" w:rsidRPr="008D5C5D" w:rsidRDefault="00B811A8" w:rsidP="00497CCC">
            <w:pPr>
              <w:jc w:val="both"/>
              <w:rPr>
                <w:sz w:val="20"/>
                <w:szCs w:val="20"/>
              </w:rPr>
            </w:pPr>
            <w:bookmarkStart w:id="32" w:name="z47"/>
            <w:r w:rsidRPr="008D5C5D">
              <w:rPr>
                <w:sz w:val="20"/>
                <w:szCs w:val="20"/>
              </w:rPr>
              <w:t>      10. Потребитель обязан:</w:t>
            </w:r>
            <w:bookmarkEnd w:id="32"/>
          </w:p>
          <w:p w:rsidR="00B811A8" w:rsidRPr="008D5C5D" w:rsidRDefault="00BC58BB" w:rsidP="00497CCC">
            <w:pPr>
              <w:jc w:val="both"/>
              <w:rPr>
                <w:sz w:val="20"/>
                <w:szCs w:val="20"/>
              </w:rPr>
            </w:pPr>
            <w:bookmarkStart w:id="33" w:name="z49"/>
            <w:r>
              <w:rPr>
                <w:sz w:val="20"/>
                <w:szCs w:val="20"/>
              </w:rPr>
              <w:t>    </w:t>
            </w:r>
            <w:r w:rsidR="00B811A8" w:rsidRPr="008D5C5D">
              <w:rPr>
                <w:sz w:val="20"/>
                <w:szCs w:val="20"/>
              </w:rPr>
              <w:t xml:space="preserve"> 1) соблюдать режимы энергопотребления, определенные договором купли-продажи электрической энергии;</w:t>
            </w:r>
          </w:p>
          <w:p w:rsidR="00B811A8" w:rsidRPr="008D5C5D" w:rsidRDefault="00B811A8" w:rsidP="00497CCC">
            <w:pPr>
              <w:jc w:val="both"/>
              <w:rPr>
                <w:sz w:val="20"/>
                <w:szCs w:val="20"/>
              </w:rPr>
            </w:pPr>
            <w:bookmarkStart w:id="34" w:name="z50"/>
            <w:bookmarkEnd w:id="33"/>
            <w:r w:rsidRPr="008D5C5D">
              <w:rPr>
                <w:sz w:val="20"/>
                <w:szCs w:val="20"/>
              </w:rPr>
              <w:t>      2)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B811A8" w:rsidRPr="008D5C5D" w:rsidRDefault="00B811A8" w:rsidP="00497CCC">
            <w:pPr>
              <w:jc w:val="both"/>
              <w:rPr>
                <w:sz w:val="20"/>
                <w:szCs w:val="20"/>
              </w:rPr>
            </w:pPr>
            <w:bookmarkStart w:id="35" w:name="z51"/>
            <w:bookmarkEnd w:id="34"/>
            <w:r w:rsidRPr="008D5C5D">
              <w:rPr>
                <w:sz w:val="20"/>
                <w:szCs w:val="20"/>
              </w:rPr>
              <w:t>      3) своевременно оплачивать отпущенную, переданную и потребленную электрическую энергию согласно заключенным договорам;</w:t>
            </w:r>
          </w:p>
          <w:p w:rsidR="002D5FF6" w:rsidRDefault="00BC58BB" w:rsidP="00497CCC">
            <w:pPr>
              <w:jc w:val="both"/>
              <w:rPr>
                <w:sz w:val="20"/>
                <w:szCs w:val="20"/>
              </w:rPr>
            </w:pPr>
            <w:bookmarkStart w:id="36" w:name="z52"/>
            <w:bookmarkEnd w:id="35"/>
            <w:r>
              <w:rPr>
                <w:sz w:val="20"/>
                <w:szCs w:val="20"/>
              </w:rPr>
              <w:t xml:space="preserve">       4) </w:t>
            </w:r>
            <w:r w:rsidR="00B811A8" w:rsidRPr="008D5C5D">
              <w:rPr>
                <w:sz w:val="20"/>
                <w:szCs w:val="20"/>
              </w:rPr>
              <w:t>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bookmarkEnd w:id="36"/>
          </w:p>
          <w:p w:rsidR="00D547E1" w:rsidRPr="00D547E1" w:rsidRDefault="00D547E1" w:rsidP="00497CCC">
            <w:pPr>
              <w:jc w:val="both"/>
              <w:rPr>
                <w:sz w:val="20"/>
                <w:szCs w:val="20"/>
              </w:rPr>
            </w:pPr>
          </w:p>
          <w:p w:rsidR="00B811A8" w:rsidRPr="008D5C5D" w:rsidRDefault="00B811A8" w:rsidP="00497CCC">
            <w:pPr>
              <w:jc w:val="center"/>
              <w:rPr>
                <w:b/>
                <w:sz w:val="20"/>
                <w:szCs w:val="20"/>
              </w:rPr>
            </w:pPr>
            <w:bookmarkStart w:id="37" w:name="z53"/>
            <w:r w:rsidRPr="008D5C5D">
              <w:rPr>
                <w:b/>
                <w:sz w:val="20"/>
                <w:szCs w:val="20"/>
              </w:rPr>
              <w:t>Глава 6. Права и обязанности Продавца</w:t>
            </w:r>
          </w:p>
          <w:p w:rsidR="00B811A8" w:rsidRDefault="00B811A8" w:rsidP="00497CCC">
            <w:pPr>
              <w:jc w:val="both"/>
              <w:rPr>
                <w:sz w:val="20"/>
                <w:szCs w:val="20"/>
              </w:rPr>
            </w:pPr>
            <w:bookmarkStart w:id="38" w:name="z54"/>
            <w:bookmarkEnd w:id="37"/>
          </w:p>
          <w:p w:rsidR="00B811A8" w:rsidRPr="008D5C5D" w:rsidRDefault="00BC58BB" w:rsidP="00BC58BB">
            <w:pPr>
              <w:jc w:val="both"/>
              <w:rPr>
                <w:sz w:val="20"/>
                <w:szCs w:val="20"/>
              </w:rPr>
            </w:pPr>
            <w:r>
              <w:rPr>
                <w:sz w:val="20"/>
                <w:szCs w:val="20"/>
              </w:rPr>
              <w:t xml:space="preserve">     </w:t>
            </w:r>
            <w:r w:rsidR="00B811A8" w:rsidRPr="008D5C5D">
              <w:rPr>
                <w:sz w:val="20"/>
                <w:szCs w:val="20"/>
              </w:rPr>
              <w:t>11. Продавец, посредством привлечения энергопередающей организации, имеет право:</w:t>
            </w:r>
          </w:p>
          <w:p w:rsidR="00B811A8" w:rsidRPr="008D5C5D" w:rsidRDefault="00BC58BB" w:rsidP="00497CCC">
            <w:pPr>
              <w:jc w:val="both"/>
              <w:rPr>
                <w:sz w:val="20"/>
                <w:szCs w:val="20"/>
              </w:rPr>
            </w:pPr>
            <w:bookmarkStart w:id="39" w:name="z55"/>
            <w:bookmarkEnd w:id="38"/>
            <w:r>
              <w:rPr>
                <w:sz w:val="20"/>
                <w:szCs w:val="20"/>
              </w:rPr>
              <w:t xml:space="preserve">  </w:t>
            </w:r>
            <w:r w:rsidR="00B811A8" w:rsidRPr="008D5C5D">
              <w:rPr>
                <w:sz w:val="20"/>
                <w:szCs w:val="20"/>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
          <w:p w:rsidR="00B811A8" w:rsidRPr="008D5C5D" w:rsidRDefault="00BC58BB" w:rsidP="00497CCC">
            <w:pPr>
              <w:jc w:val="both"/>
              <w:rPr>
                <w:sz w:val="20"/>
                <w:szCs w:val="20"/>
              </w:rPr>
            </w:pPr>
            <w:bookmarkStart w:id="40" w:name="z56"/>
            <w:bookmarkEnd w:id="39"/>
            <w:r>
              <w:rPr>
                <w:sz w:val="20"/>
                <w:szCs w:val="20"/>
              </w:rPr>
              <w:t xml:space="preserve">     </w:t>
            </w:r>
            <w:r w:rsidR="00B811A8" w:rsidRPr="008D5C5D">
              <w:rPr>
                <w:sz w:val="20"/>
                <w:szCs w:val="20"/>
              </w:rPr>
              <w:t>2) обращаться в суд для решения спорных вопросов, связанных с заключением и исполнением Договора.</w:t>
            </w:r>
            <w:bookmarkEnd w:id="40"/>
          </w:p>
          <w:p w:rsidR="00B811A8" w:rsidRPr="008D5C5D" w:rsidRDefault="00B811A8" w:rsidP="00497CCC">
            <w:pPr>
              <w:jc w:val="both"/>
              <w:rPr>
                <w:sz w:val="20"/>
                <w:szCs w:val="20"/>
              </w:rPr>
            </w:pPr>
            <w:bookmarkStart w:id="41" w:name="z57"/>
            <w:r w:rsidRPr="008D5C5D">
              <w:rPr>
                <w:sz w:val="20"/>
                <w:szCs w:val="20"/>
              </w:rPr>
              <w:t>      12. Продавец обязан:</w:t>
            </w:r>
          </w:p>
          <w:p w:rsidR="00B811A8" w:rsidRPr="008D5C5D" w:rsidRDefault="00B811A8" w:rsidP="00497CCC">
            <w:pPr>
              <w:jc w:val="both"/>
              <w:rPr>
                <w:sz w:val="20"/>
                <w:szCs w:val="20"/>
              </w:rPr>
            </w:pPr>
            <w:bookmarkStart w:id="42" w:name="z305"/>
            <w:bookmarkEnd w:id="41"/>
            <w:r w:rsidRPr="008D5C5D">
              <w:rPr>
                <w:sz w:val="20"/>
                <w:szCs w:val="20"/>
              </w:rPr>
              <w:t>      1) предоставлять электрическую энергию в соответствии с заключенными договорами;</w:t>
            </w:r>
          </w:p>
          <w:p w:rsidR="00B811A8" w:rsidRPr="008D5C5D" w:rsidRDefault="00B811A8" w:rsidP="00497CCC">
            <w:pPr>
              <w:jc w:val="both"/>
              <w:rPr>
                <w:sz w:val="20"/>
                <w:szCs w:val="20"/>
              </w:rPr>
            </w:pPr>
            <w:bookmarkStart w:id="43" w:name="z306"/>
            <w:bookmarkEnd w:id="42"/>
            <w:r w:rsidRPr="008D5C5D">
              <w:rPr>
                <w:sz w:val="20"/>
                <w:szCs w:val="20"/>
              </w:rPr>
              <w:lastRenderedPageBreak/>
              <w:t>      2) возместить Потребителю в полном объеме причиненный ему реальный ущерб;</w:t>
            </w:r>
          </w:p>
          <w:p w:rsidR="00B811A8" w:rsidRPr="008D5C5D" w:rsidRDefault="00BC58BB" w:rsidP="00497CCC">
            <w:pPr>
              <w:jc w:val="both"/>
              <w:rPr>
                <w:sz w:val="20"/>
                <w:szCs w:val="20"/>
              </w:rPr>
            </w:pPr>
            <w:bookmarkStart w:id="44" w:name="z307"/>
            <w:bookmarkEnd w:id="43"/>
            <w:r>
              <w:rPr>
                <w:sz w:val="20"/>
                <w:szCs w:val="20"/>
              </w:rPr>
              <w:t>   </w:t>
            </w:r>
            <w:r w:rsidR="00B811A8" w:rsidRPr="008D5C5D">
              <w:rPr>
                <w:sz w:val="20"/>
                <w:szCs w:val="20"/>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rsidR="00B811A8" w:rsidRPr="008D5C5D" w:rsidRDefault="00BC58BB" w:rsidP="00497CCC">
            <w:pPr>
              <w:jc w:val="both"/>
              <w:rPr>
                <w:sz w:val="20"/>
                <w:szCs w:val="20"/>
              </w:rPr>
            </w:pPr>
            <w:bookmarkStart w:id="45" w:name="z308"/>
            <w:bookmarkEnd w:id="44"/>
            <w:r>
              <w:rPr>
                <w:sz w:val="20"/>
                <w:szCs w:val="20"/>
              </w:rPr>
              <w:t>  </w:t>
            </w:r>
            <w:r w:rsidR="00B811A8" w:rsidRPr="008D5C5D">
              <w:rPr>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B811A8" w:rsidRPr="008D5C5D" w:rsidRDefault="00BC58BB" w:rsidP="00497CCC">
            <w:pPr>
              <w:jc w:val="both"/>
              <w:rPr>
                <w:sz w:val="20"/>
                <w:szCs w:val="20"/>
              </w:rPr>
            </w:pPr>
            <w:bookmarkStart w:id="46" w:name="z309"/>
            <w:bookmarkEnd w:id="45"/>
            <w:r>
              <w:rPr>
                <w:sz w:val="20"/>
                <w:szCs w:val="20"/>
              </w:rPr>
              <w:t> </w:t>
            </w:r>
            <w:r w:rsidR="00B811A8" w:rsidRPr="008D5C5D">
              <w:rPr>
                <w:sz w:val="20"/>
                <w:szCs w:val="20"/>
              </w:rPr>
              <w:t xml:space="preserve"> 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p w:rsidR="00B811A8" w:rsidRPr="008D5C5D" w:rsidRDefault="00BC58BB" w:rsidP="00497CCC">
            <w:pPr>
              <w:jc w:val="both"/>
              <w:rPr>
                <w:sz w:val="20"/>
                <w:szCs w:val="20"/>
              </w:rPr>
            </w:pPr>
            <w:bookmarkStart w:id="47" w:name="z310"/>
            <w:bookmarkEnd w:id="46"/>
            <w:r>
              <w:rPr>
                <w:sz w:val="20"/>
                <w:szCs w:val="20"/>
              </w:rPr>
              <w:t>   </w:t>
            </w:r>
            <w:r w:rsidR="00B811A8" w:rsidRPr="008D5C5D">
              <w:rPr>
                <w:sz w:val="20"/>
                <w:szCs w:val="20"/>
              </w:rPr>
              <w:t>6) ежемесячно представлять Потребителю платежный документ для оплаты за потребленную электрическую энергию;</w:t>
            </w:r>
          </w:p>
          <w:p w:rsidR="00B811A8" w:rsidRPr="008D5C5D" w:rsidRDefault="00BC58BB" w:rsidP="00497CCC">
            <w:pPr>
              <w:jc w:val="both"/>
              <w:rPr>
                <w:sz w:val="20"/>
                <w:szCs w:val="20"/>
              </w:rPr>
            </w:pPr>
            <w:bookmarkStart w:id="48" w:name="z311"/>
            <w:bookmarkEnd w:id="47"/>
            <w:r>
              <w:rPr>
                <w:sz w:val="20"/>
                <w:szCs w:val="20"/>
              </w:rPr>
              <w:t xml:space="preserve">   </w:t>
            </w:r>
            <w:r w:rsidR="00B811A8" w:rsidRPr="008D5C5D">
              <w:rPr>
                <w:sz w:val="20"/>
                <w:szCs w:val="2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B811A8" w:rsidRDefault="00B811A8" w:rsidP="00497CCC">
            <w:pPr>
              <w:jc w:val="both"/>
              <w:rPr>
                <w:sz w:val="20"/>
                <w:szCs w:val="20"/>
              </w:rPr>
            </w:pPr>
            <w:bookmarkStart w:id="49" w:name="z312"/>
            <w:bookmarkEnd w:id="48"/>
            <w:r w:rsidRPr="008D5C5D">
              <w:rPr>
                <w:sz w:val="20"/>
                <w:szCs w:val="20"/>
              </w:rPr>
              <w:t>  </w:t>
            </w:r>
            <w:r w:rsidR="00BC58BB">
              <w:rPr>
                <w:sz w:val="20"/>
                <w:szCs w:val="20"/>
              </w:rPr>
              <w:t>  </w:t>
            </w:r>
            <w:r w:rsidRPr="008D5C5D">
              <w:rPr>
                <w:sz w:val="20"/>
                <w:szCs w:val="20"/>
              </w:rPr>
              <w:t xml:space="preserve"> 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bookmarkEnd w:id="49"/>
          <w:p w:rsidR="002D5FF6" w:rsidRPr="002D5FF6" w:rsidRDefault="002D5FF6" w:rsidP="00497CCC">
            <w:pPr>
              <w:jc w:val="both"/>
              <w:rPr>
                <w:color w:val="FF0000"/>
                <w:sz w:val="20"/>
                <w:szCs w:val="20"/>
              </w:rPr>
            </w:pPr>
          </w:p>
          <w:p w:rsidR="00B811A8" w:rsidRPr="008D5C5D" w:rsidRDefault="00B811A8" w:rsidP="00497CCC">
            <w:pPr>
              <w:jc w:val="center"/>
              <w:rPr>
                <w:b/>
                <w:sz w:val="20"/>
                <w:szCs w:val="20"/>
              </w:rPr>
            </w:pPr>
            <w:r w:rsidRPr="008D5C5D">
              <w:rPr>
                <w:b/>
                <w:sz w:val="20"/>
                <w:szCs w:val="20"/>
              </w:rPr>
              <w:t>Глава 7. Ответственность сторон</w:t>
            </w:r>
          </w:p>
          <w:p w:rsidR="00B811A8" w:rsidRPr="008D5C5D" w:rsidRDefault="00B811A8" w:rsidP="00497CCC">
            <w:pPr>
              <w:rPr>
                <w:sz w:val="20"/>
                <w:szCs w:val="20"/>
              </w:rPr>
            </w:pPr>
          </w:p>
          <w:p w:rsidR="00B811A8" w:rsidRPr="008D5C5D" w:rsidRDefault="00BC58BB" w:rsidP="00497CCC">
            <w:pPr>
              <w:jc w:val="both"/>
              <w:rPr>
                <w:sz w:val="20"/>
                <w:szCs w:val="20"/>
              </w:rPr>
            </w:pPr>
            <w:r>
              <w:rPr>
                <w:sz w:val="20"/>
                <w:szCs w:val="20"/>
              </w:rPr>
              <w:t xml:space="preserve">    </w:t>
            </w:r>
            <w:r w:rsidR="00B811A8" w:rsidRPr="008D5C5D">
              <w:rPr>
                <w:sz w:val="20"/>
                <w:szCs w:val="20"/>
              </w:rPr>
              <w:t xml:space="preserve"> 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rsidR="00ED016E" w:rsidRPr="00D547E1" w:rsidRDefault="00B811A8" w:rsidP="00497CCC">
            <w:pPr>
              <w:jc w:val="both"/>
              <w:rPr>
                <w:sz w:val="20"/>
                <w:szCs w:val="20"/>
              </w:rPr>
            </w:pPr>
            <w:r w:rsidRPr="008D5C5D">
              <w:rPr>
                <w:sz w:val="20"/>
                <w:szCs w:val="20"/>
              </w:rPr>
              <w:t>      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B811A8" w:rsidRPr="008D5C5D" w:rsidRDefault="00B811A8" w:rsidP="00497CCC">
            <w:pPr>
              <w:jc w:val="center"/>
              <w:rPr>
                <w:b/>
                <w:sz w:val="20"/>
                <w:szCs w:val="20"/>
              </w:rPr>
            </w:pPr>
            <w:r w:rsidRPr="008D5C5D">
              <w:rPr>
                <w:b/>
                <w:sz w:val="20"/>
                <w:szCs w:val="20"/>
              </w:rPr>
              <w:t>Глава 8. Заключительные положения</w:t>
            </w:r>
          </w:p>
          <w:p w:rsidR="00B811A8" w:rsidRPr="008D5C5D" w:rsidRDefault="00B811A8" w:rsidP="00497CCC">
            <w:pPr>
              <w:rPr>
                <w:sz w:val="20"/>
                <w:szCs w:val="20"/>
              </w:rPr>
            </w:pPr>
          </w:p>
          <w:p w:rsidR="00B811A8" w:rsidRPr="008D5C5D" w:rsidRDefault="00BC58BB" w:rsidP="00497CCC">
            <w:pPr>
              <w:jc w:val="both"/>
              <w:rPr>
                <w:sz w:val="20"/>
                <w:szCs w:val="20"/>
              </w:rPr>
            </w:pPr>
            <w:r>
              <w:rPr>
                <w:sz w:val="20"/>
                <w:szCs w:val="20"/>
              </w:rPr>
              <w:t xml:space="preserve">  </w:t>
            </w:r>
            <w:r w:rsidR="00B811A8" w:rsidRPr="008D5C5D">
              <w:rPr>
                <w:sz w:val="20"/>
                <w:szCs w:val="20"/>
              </w:rPr>
              <w:t xml:space="preserve"> 15. Договор считается заключенным с момента фактического подключения Потребителя к присоединенной сети и действителен сроком на 1 (один) год.</w:t>
            </w:r>
          </w:p>
          <w:p w:rsidR="00B811A8" w:rsidRPr="008D5C5D" w:rsidRDefault="00B811A8" w:rsidP="00497CCC">
            <w:pPr>
              <w:jc w:val="both"/>
              <w:rPr>
                <w:sz w:val="20"/>
                <w:szCs w:val="20"/>
              </w:rPr>
            </w:pPr>
            <w:r w:rsidRPr="008D5C5D">
              <w:rPr>
                <w:sz w:val="20"/>
                <w:szCs w:val="20"/>
              </w:rPr>
              <w:t>      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B811A8" w:rsidRPr="008D5C5D" w:rsidRDefault="00B811A8" w:rsidP="00497CCC">
            <w:pPr>
              <w:jc w:val="both"/>
              <w:rPr>
                <w:sz w:val="20"/>
                <w:szCs w:val="20"/>
              </w:rPr>
            </w:pPr>
            <w:bookmarkStart w:id="50" w:name="z74"/>
            <w:r w:rsidRPr="008D5C5D">
              <w:rPr>
                <w:sz w:val="20"/>
                <w:szCs w:val="20"/>
              </w:rPr>
              <w:t xml:space="preserve">      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p>
          <w:bookmarkEnd w:id="50"/>
          <w:p w:rsidR="00B811A8" w:rsidRPr="008D5C5D" w:rsidRDefault="00BC58BB" w:rsidP="00497CCC">
            <w:pPr>
              <w:jc w:val="both"/>
              <w:rPr>
                <w:sz w:val="20"/>
                <w:szCs w:val="20"/>
              </w:rPr>
            </w:pPr>
            <w:r>
              <w:rPr>
                <w:sz w:val="20"/>
                <w:szCs w:val="20"/>
              </w:rPr>
              <w:t xml:space="preserve">  </w:t>
            </w:r>
            <w:r w:rsidR="00B811A8" w:rsidRPr="008D5C5D">
              <w:rPr>
                <w:sz w:val="20"/>
                <w:szCs w:val="20"/>
              </w:rPr>
              <w:t xml:space="preserve"> 17. Все изменения и дополнения, вносимые по договоренности сторон в Договор, не должны противоречить положениям Договора, оформляются в виде </w:t>
            </w:r>
            <w:r w:rsidR="00B811A8" w:rsidRPr="008D5C5D">
              <w:rPr>
                <w:sz w:val="20"/>
                <w:szCs w:val="20"/>
              </w:rPr>
              <w:lastRenderedPageBreak/>
              <w:t>дополнительного соглашения, подписываются уполномоченными представителями сторон и оформляются в установленном законодательством порядке.</w:t>
            </w:r>
          </w:p>
          <w:p w:rsidR="002F252A" w:rsidRDefault="002F252A" w:rsidP="00497CCC">
            <w:pPr>
              <w:jc w:val="center"/>
              <w:rPr>
                <w:rStyle w:val="s1"/>
                <w:sz w:val="20"/>
                <w:szCs w:val="20"/>
              </w:rPr>
            </w:pPr>
          </w:p>
          <w:p w:rsidR="009334D6" w:rsidRDefault="009334D6" w:rsidP="00497CCC">
            <w:pPr>
              <w:jc w:val="both"/>
            </w:pPr>
          </w:p>
          <w:p w:rsidR="00D547E1" w:rsidRPr="00264FC9" w:rsidRDefault="00D547E1" w:rsidP="00497CCC">
            <w:pPr>
              <w:jc w:val="both"/>
            </w:pPr>
          </w:p>
          <w:p w:rsidR="009334D6" w:rsidRPr="008D5C5D" w:rsidRDefault="009334D6" w:rsidP="00497CCC">
            <w:pPr>
              <w:jc w:val="center"/>
              <w:rPr>
                <w:b/>
                <w:sz w:val="20"/>
                <w:szCs w:val="20"/>
              </w:rPr>
            </w:pPr>
            <w:r w:rsidRPr="008D5C5D">
              <w:rPr>
                <w:b/>
                <w:sz w:val="20"/>
                <w:szCs w:val="20"/>
              </w:rPr>
              <w:t>Глава 9. Реквизиты сторон</w:t>
            </w:r>
          </w:p>
          <w:p w:rsidR="005A4B37" w:rsidRDefault="005A4B37" w:rsidP="00497CCC">
            <w:pPr>
              <w:ind w:firstLine="397"/>
              <w:jc w:val="both"/>
              <w:rPr>
                <w:rStyle w:val="s0"/>
                <w:sz w:val="20"/>
                <w:szCs w:val="20"/>
              </w:rPr>
            </w:pPr>
          </w:p>
          <w:tbl>
            <w:tblPr>
              <w:tblW w:w="5278" w:type="dxa"/>
              <w:tblLayout w:type="fixed"/>
              <w:tblCellMar>
                <w:left w:w="0" w:type="dxa"/>
                <w:right w:w="0" w:type="dxa"/>
              </w:tblCellMar>
              <w:tblLook w:val="04A0" w:firstRow="1" w:lastRow="0" w:firstColumn="1" w:lastColumn="0" w:noHBand="0" w:noVBand="1"/>
            </w:tblPr>
            <w:tblGrid>
              <w:gridCol w:w="5278"/>
            </w:tblGrid>
            <w:tr w:rsidR="00742B52" w:rsidRPr="00742B52" w:rsidTr="009D60B5">
              <w:trPr>
                <w:trHeight w:val="1844"/>
              </w:trPr>
              <w:tc>
                <w:tcPr>
                  <w:tcW w:w="5000" w:type="pct"/>
                  <w:tcMar>
                    <w:top w:w="0" w:type="dxa"/>
                    <w:left w:w="168" w:type="dxa"/>
                    <w:bottom w:w="0" w:type="dxa"/>
                    <w:right w:w="168" w:type="dxa"/>
                  </w:tcMar>
                  <w:hideMark/>
                </w:tcPr>
                <w:p w:rsidR="009334D6" w:rsidRPr="009334D6" w:rsidRDefault="009334D6" w:rsidP="00497CCC">
                  <w:pPr>
                    <w:rPr>
                      <w:rStyle w:val="s0"/>
                      <w:sz w:val="20"/>
                      <w:szCs w:val="20"/>
                    </w:rPr>
                  </w:pPr>
                  <w:r w:rsidRPr="009334D6">
                    <w:rPr>
                      <w:rStyle w:val="s0"/>
                      <w:sz w:val="20"/>
                      <w:szCs w:val="20"/>
                    </w:rPr>
                    <w:t>«Поставщик»:</w:t>
                  </w:r>
                </w:p>
                <w:p w:rsidR="009334D6" w:rsidRPr="009334D6" w:rsidRDefault="009334D6" w:rsidP="00497CCC">
                  <w:pPr>
                    <w:rPr>
                      <w:rStyle w:val="s0"/>
                      <w:sz w:val="20"/>
                      <w:szCs w:val="20"/>
                    </w:rPr>
                  </w:pPr>
                  <w:r w:rsidRPr="009334D6">
                    <w:rPr>
                      <w:rStyle w:val="s0"/>
                      <w:sz w:val="20"/>
                      <w:szCs w:val="20"/>
                    </w:rPr>
                    <w:t>Товарищество с ограниченной ответственностью «Астанаэнергосбыт»</w:t>
                  </w:r>
                </w:p>
                <w:p w:rsidR="009334D6" w:rsidRPr="009334D6" w:rsidRDefault="009334D6" w:rsidP="00497CCC">
                  <w:pPr>
                    <w:rPr>
                      <w:rStyle w:val="s0"/>
                      <w:sz w:val="20"/>
                      <w:szCs w:val="20"/>
                    </w:rPr>
                  </w:pPr>
                  <w:r w:rsidRPr="009334D6">
                    <w:rPr>
                      <w:rStyle w:val="s0"/>
                      <w:sz w:val="20"/>
                      <w:szCs w:val="20"/>
                    </w:rPr>
                    <w:t>П/и 010000</w:t>
                  </w:r>
                </w:p>
                <w:p w:rsidR="009334D6" w:rsidRPr="009334D6" w:rsidRDefault="009334D6" w:rsidP="00497CCC">
                  <w:pPr>
                    <w:rPr>
                      <w:rStyle w:val="s0"/>
                      <w:sz w:val="20"/>
                      <w:szCs w:val="20"/>
                    </w:rPr>
                  </w:pPr>
                  <w:r w:rsidRPr="009334D6">
                    <w:rPr>
                      <w:rStyle w:val="s0"/>
                      <w:sz w:val="20"/>
                      <w:szCs w:val="20"/>
                    </w:rPr>
                    <w:t>Республика Казахстан, г.</w:t>
                  </w:r>
                  <w:r>
                    <w:rPr>
                      <w:rStyle w:val="s0"/>
                      <w:sz w:val="20"/>
                      <w:szCs w:val="20"/>
                    </w:rPr>
                    <w:t xml:space="preserve"> Нур-Султан, пр. Б.Момышулы 4/1</w:t>
                  </w:r>
                </w:p>
                <w:p w:rsidR="009334D6" w:rsidRPr="009334D6" w:rsidRDefault="009334D6" w:rsidP="00497CCC">
                  <w:pPr>
                    <w:rPr>
                      <w:rStyle w:val="s0"/>
                      <w:sz w:val="20"/>
                      <w:szCs w:val="20"/>
                    </w:rPr>
                  </w:pPr>
                  <w:r w:rsidRPr="009334D6">
                    <w:rPr>
                      <w:rStyle w:val="s0"/>
                      <w:sz w:val="20"/>
                      <w:szCs w:val="20"/>
                    </w:rPr>
                    <w:t>Телефон справочной службы – 91 8</w:t>
                  </w:r>
                  <w:r w:rsidR="009A0CB8">
                    <w:rPr>
                      <w:rStyle w:val="s0"/>
                      <w:sz w:val="20"/>
                      <w:szCs w:val="20"/>
                    </w:rPr>
                    <w:t>3</w:t>
                  </w:r>
                  <w:r w:rsidRPr="009334D6">
                    <w:rPr>
                      <w:rStyle w:val="s0"/>
                      <w:sz w:val="20"/>
                      <w:szCs w:val="20"/>
                    </w:rPr>
                    <w:t xml:space="preserve"> 33. Режим работы с 09.00 – 18.00 часов, суббота, воскресенье выходной.</w:t>
                  </w:r>
                </w:p>
                <w:p w:rsidR="009334D6" w:rsidRPr="009334D6" w:rsidRDefault="009334D6" w:rsidP="00497CCC">
                  <w:pPr>
                    <w:rPr>
                      <w:rStyle w:val="s0"/>
                      <w:sz w:val="20"/>
                      <w:szCs w:val="20"/>
                    </w:rPr>
                  </w:pPr>
                  <w:r w:rsidRPr="009334D6">
                    <w:rPr>
                      <w:rStyle w:val="s0"/>
                      <w:sz w:val="20"/>
                      <w:szCs w:val="20"/>
                    </w:rPr>
                    <w:t>Свидетельство о гос. регистрации юр.</w:t>
                  </w:r>
                  <w:r w:rsidR="00E65AB6">
                    <w:rPr>
                      <w:rStyle w:val="s0"/>
                      <w:sz w:val="20"/>
                      <w:szCs w:val="20"/>
                    </w:rPr>
                    <w:t xml:space="preserve"> </w:t>
                  </w:r>
                  <w:r w:rsidRPr="009334D6">
                    <w:rPr>
                      <w:rStyle w:val="s0"/>
                      <w:sz w:val="20"/>
                      <w:szCs w:val="20"/>
                    </w:rPr>
                    <w:t>лица № 17344 – 1901- ТОО от 12 сентября 2008 г.</w:t>
                  </w:r>
                </w:p>
                <w:p w:rsidR="009334D6" w:rsidRPr="009334D6" w:rsidRDefault="009334D6" w:rsidP="00497CCC">
                  <w:pPr>
                    <w:rPr>
                      <w:rStyle w:val="s0"/>
                      <w:sz w:val="20"/>
                      <w:szCs w:val="20"/>
                    </w:rPr>
                  </w:pPr>
                  <w:r w:rsidRPr="009334D6">
                    <w:rPr>
                      <w:rStyle w:val="s0"/>
                      <w:sz w:val="20"/>
                      <w:szCs w:val="20"/>
                    </w:rPr>
                    <w:t>Свидетельство о постановке на регистрационный учет по налогу на добавленную стоимость серия 62001 №0022359 от 09 августа 2012 г.</w:t>
                  </w:r>
                </w:p>
                <w:p w:rsidR="009334D6" w:rsidRPr="009334D6" w:rsidRDefault="009334D6" w:rsidP="00497CCC">
                  <w:pPr>
                    <w:rPr>
                      <w:rStyle w:val="s0"/>
                      <w:sz w:val="20"/>
                      <w:szCs w:val="20"/>
                    </w:rPr>
                  </w:pPr>
                  <w:r w:rsidRPr="009334D6">
                    <w:rPr>
                      <w:rStyle w:val="s0"/>
                      <w:sz w:val="20"/>
                      <w:szCs w:val="20"/>
                    </w:rPr>
                    <w:t>БИН 040940002605,</w:t>
                  </w:r>
                </w:p>
                <w:p w:rsidR="009334D6" w:rsidRPr="009334D6" w:rsidRDefault="009334D6" w:rsidP="00497CCC">
                  <w:pPr>
                    <w:rPr>
                      <w:rStyle w:val="s0"/>
                      <w:sz w:val="20"/>
                      <w:szCs w:val="20"/>
                    </w:rPr>
                  </w:pPr>
                  <w:r w:rsidRPr="009334D6">
                    <w:rPr>
                      <w:rStyle w:val="s0"/>
                      <w:sz w:val="20"/>
                      <w:szCs w:val="20"/>
                    </w:rPr>
                    <w:t xml:space="preserve">ИИК </w:t>
                  </w:r>
                  <w:r w:rsidRPr="00E65AB6">
                    <w:rPr>
                      <w:rStyle w:val="s0"/>
                      <w:sz w:val="20"/>
                      <w:szCs w:val="20"/>
                    </w:rPr>
                    <w:t>КZ</w:t>
                  </w:r>
                  <w:r w:rsidR="00E65AB6" w:rsidRPr="00E65AB6">
                    <w:rPr>
                      <w:sz w:val="20"/>
                      <w:szCs w:val="20"/>
                    </w:rPr>
                    <w:t>426017111000005631</w:t>
                  </w:r>
                  <w:r w:rsidRPr="00E65AB6">
                    <w:rPr>
                      <w:rStyle w:val="s0"/>
                      <w:sz w:val="20"/>
                      <w:szCs w:val="20"/>
                    </w:rPr>
                    <w:t>,</w:t>
                  </w:r>
                </w:p>
                <w:p w:rsidR="005A4B37" w:rsidRDefault="009334D6" w:rsidP="00497CCC">
                  <w:pPr>
                    <w:rPr>
                      <w:rStyle w:val="s0"/>
                      <w:sz w:val="20"/>
                      <w:szCs w:val="20"/>
                    </w:rPr>
                  </w:pPr>
                  <w:r w:rsidRPr="009334D6">
                    <w:rPr>
                      <w:rStyle w:val="s0"/>
                      <w:sz w:val="20"/>
                      <w:szCs w:val="20"/>
                    </w:rPr>
                    <w:t xml:space="preserve">БИК </w:t>
                  </w:r>
                  <w:r w:rsidR="00E65AB6" w:rsidRPr="00E65AB6">
                    <w:rPr>
                      <w:sz w:val="20"/>
                      <w:szCs w:val="20"/>
                    </w:rPr>
                    <w:t>HSBKKZKX</w:t>
                  </w:r>
                </w:p>
                <w:p w:rsidR="009334D6" w:rsidRDefault="009334D6" w:rsidP="00497CCC">
                  <w:pPr>
                    <w:rPr>
                      <w:sz w:val="20"/>
                      <w:szCs w:val="20"/>
                    </w:rPr>
                  </w:pPr>
                </w:p>
                <w:p w:rsidR="009334D6" w:rsidRPr="009334D6" w:rsidRDefault="009334D6" w:rsidP="00497CCC">
                  <w:pPr>
                    <w:rPr>
                      <w:sz w:val="20"/>
                      <w:szCs w:val="20"/>
                    </w:rPr>
                  </w:pPr>
                  <w:r w:rsidRPr="009334D6">
                    <w:rPr>
                      <w:sz w:val="20"/>
                      <w:szCs w:val="20"/>
                    </w:rPr>
                    <w:t>«Потребитель»:</w:t>
                  </w:r>
                </w:p>
                <w:p w:rsidR="009334D6" w:rsidRPr="009334D6" w:rsidRDefault="009334D6" w:rsidP="00497CCC">
                  <w:pPr>
                    <w:rPr>
                      <w:sz w:val="20"/>
                      <w:szCs w:val="20"/>
                    </w:rPr>
                  </w:pPr>
                  <w:r w:rsidRPr="009334D6">
                    <w:rPr>
                      <w:sz w:val="20"/>
                      <w:szCs w:val="20"/>
                    </w:rPr>
                    <w:t>Республика Казахстан 010000</w:t>
                  </w:r>
                </w:p>
                <w:p w:rsidR="009334D6" w:rsidRPr="009334D6" w:rsidRDefault="009334D6" w:rsidP="00497CCC">
                  <w:pPr>
                    <w:rPr>
                      <w:sz w:val="20"/>
                      <w:szCs w:val="20"/>
                    </w:rPr>
                  </w:pPr>
                  <w:r w:rsidRPr="009334D6">
                    <w:rPr>
                      <w:sz w:val="20"/>
                      <w:szCs w:val="20"/>
                    </w:rPr>
                    <w:t>г. Нур-Султан</w:t>
                  </w:r>
                </w:p>
                <w:p w:rsidR="009334D6" w:rsidRPr="009334D6" w:rsidRDefault="009334D6" w:rsidP="00497CCC">
                  <w:pPr>
                    <w:rPr>
                      <w:sz w:val="20"/>
                      <w:szCs w:val="20"/>
                    </w:rPr>
                  </w:pPr>
                  <w:r w:rsidRPr="009334D6">
                    <w:rPr>
                      <w:sz w:val="20"/>
                      <w:szCs w:val="20"/>
                    </w:rPr>
                    <w:t>Ул./</w:t>
                  </w:r>
                  <w:proofErr w:type="gramStart"/>
                  <w:r w:rsidRPr="009334D6">
                    <w:rPr>
                      <w:sz w:val="20"/>
                      <w:szCs w:val="20"/>
                    </w:rPr>
                    <w:t>мкр./</w:t>
                  </w:r>
                  <w:proofErr w:type="gramEnd"/>
                  <w:r w:rsidRPr="009334D6">
                    <w:rPr>
                      <w:sz w:val="20"/>
                      <w:szCs w:val="20"/>
                    </w:rPr>
                    <w:t>пр._____________________, дом№______кв._____</w:t>
                  </w:r>
                </w:p>
                <w:p w:rsidR="009334D6" w:rsidRPr="009334D6" w:rsidRDefault="009334D6" w:rsidP="00497CCC">
                  <w:pPr>
                    <w:rPr>
                      <w:sz w:val="20"/>
                      <w:szCs w:val="20"/>
                    </w:rPr>
                  </w:pPr>
                  <w:r w:rsidRPr="009334D6">
                    <w:rPr>
                      <w:sz w:val="20"/>
                      <w:szCs w:val="20"/>
                    </w:rPr>
                    <w:t>ИИН__________________________________</w:t>
                  </w:r>
                </w:p>
                <w:p w:rsidR="009334D6" w:rsidRPr="009334D6" w:rsidRDefault="009334D6" w:rsidP="00497CCC">
                  <w:pPr>
                    <w:rPr>
                      <w:sz w:val="20"/>
                      <w:szCs w:val="20"/>
                    </w:rPr>
                  </w:pPr>
                  <w:r w:rsidRPr="009334D6">
                    <w:rPr>
                      <w:sz w:val="20"/>
                      <w:szCs w:val="20"/>
                    </w:rPr>
                    <w:t>Уд.</w:t>
                  </w:r>
                  <w:r w:rsidR="00D547E1">
                    <w:rPr>
                      <w:sz w:val="20"/>
                      <w:szCs w:val="20"/>
                    </w:rPr>
                    <w:t xml:space="preserve"> </w:t>
                  </w:r>
                  <w:proofErr w:type="gramStart"/>
                  <w:r w:rsidRPr="009334D6">
                    <w:rPr>
                      <w:sz w:val="20"/>
                      <w:szCs w:val="20"/>
                    </w:rPr>
                    <w:t>Лич.№</w:t>
                  </w:r>
                  <w:proofErr w:type="gramEnd"/>
                  <w:r w:rsidRPr="009334D6">
                    <w:rPr>
                      <w:sz w:val="20"/>
                      <w:szCs w:val="20"/>
                    </w:rPr>
                    <w:t xml:space="preserve"> _____________________________</w:t>
                  </w:r>
                </w:p>
                <w:p w:rsidR="009334D6" w:rsidRPr="009334D6" w:rsidRDefault="009334D6" w:rsidP="00497CCC">
                  <w:pPr>
                    <w:rPr>
                      <w:sz w:val="20"/>
                      <w:szCs w:val="20"/>
                    </w:rPr>
                  </w:pPr>
                  <w:r w:rsidRPr="009334D6">
                    <w:rPr>
                      <w:sz w:val="20"/>
                      <w:szCs w:val="20"/>
                    </w:rPr>
                    <w:t>Выдано___________________ «___</w:t>
                  </w:r>
                  <w:proofErr w:type="gramStart"/>
                  <w:r w:rsidRPr="009334D6">
                    <w:rPr>
                      <w:sz w:val="20"/>
                      <w:szCs w:val="20"/>
                    </w:rPr>
                    <w:t>_»_</w:t>
                  </w:r>
                  <w:proofErr w:type="gramEnd"/>
                  <w:r w:rsidRPr="009334D6">
                    <w:rPr>
                      <w:sz w:val="20"/>
                      <w:szCs w:val="20"/>
                    </w:rPr>
                    <w:t>___________г.</w:t>
                  </w:r>
                </w:p>
                <w:p w:rsidR="009334D6" w:rsidRPr="009334D6" w:rsidRDefault="009334D6" w:rsidP="00497CCC">
                  <w:pPr>
                    <w:rPr>
                      <w:sz w:val="20"/>
                      <w:szCs w:val="20"/>
                    </w:rPr>
                  </w:pPr>
                  <w:r w:rsidRPr="009334D6">
                    <w:rPr>
                      <w:sz w:val="20"/>
                      <w:szCs w:val="20"/>
                    </w:rPr>
                    <w:t>Тел.________________________________</w:t>
                  </w:r>
                </w:p>
                <w:p w:rsidR="009334D6" w:rsidRPr="009334D6" w:rsidRDefault="009334D6" w:rsidP="00497CCC">
                  <w:pPr>
                    <w:rPr>
                      <w:sz w:val="20"/>
                      <w:szCs w:val="20"/>
                    </w:rPr>
                  </w:pPr>
                  <w:r w:rsidRPr="009334D6">
                    <w:rPr>
                      <w:sz w:val="20"/>
                      <w:szCs w:val="20"/>
                    </w:rPr>
                    <w:t>Электронная почта_______________________________</w:t>
                  </w:r>
                </w:p>
                <w:p w:rsidR="009334D6" w:rsidRPr="009334D6" w:rsidRDefault="009334D6" w:rsidP="00497CCC">
                  <w:pPr>
                    <w:rPr>
                      <w:sz w:val="20"/>
                      <w:szCs w:val="20"/>
                    </w:rPr>
                  </w:pPr>
                  <w:r w:rsidRPr="009334D6">
                    <w:rPr>
                      <w:sz w:val="20"/>
                      <w:szCs w:val="20"/>
                    </w:rPr>
                    <w:t>________________________________/_______________/</w:t>
                  </w:r>
                </w:p>
                <w:p w:rsidR="009334D6" w:rsidRPr="009334D6" w:rsidRDefault="009334D6" w:rsidP="00497CCC">
                  <w:pPr>
                    <w:rPr>
                      <w:sz w:val="20"/>
                      <w:szCs w:val="20"/>
                    </w:rPr>
                  </w:pPr>
                </w:p>
                <w:p w:rsidR="009D60B5" w:rsidRPr="00742B52" w:rsidRDefault="009D60B5" w:rsidP="00497CCC">
                  <w:pPr>
                    <w:rPr>
                      <w:sz w:val="20"/>
                      <w:szCs w:val="20"/>
                    </w:rPr>
                  </w:pPr>
                </w:p>
              </w:tc>
            </w:tr>
          </w:tbl>
          <w:p w:rsidR="00113BA0" w:rsidRPr="00742B52" w:rsidRDefault="00113BA0" w:rsidP="00497CCC">
            <w:pPr>
              <w:rPr>
                <w:sz w:val="20"/>
                <w:szCs w:val="20"/>
              </w:rPr>
            </w:pPr>
          </w:p>
        </w:tc>
      </w:tr>
    </w:tbl>
    <w:p w:rsidR="00D010F3" w:rsidRDefault="00D010F3">
      <w:pPr>
        <w:rPr>
          <w:sz w:val="20"/>
          <w:szCs w:val="20"/>
        </w:rPr>
      </w:pPr>
    </w:p>
    <w:p w:rsidR="00497CCC" w:rsidRDefault="00497CCC">
      <w:pPr>
        <w:rPr>
          <w:sz w:val="20"/>
          <w:szCs w:val="20"/>
        </w:rPr>
      </w:pPr>
    </w:p>
    <w:p w:rsidR="00497CCC" w:rsidRDefault="00497CCC">
      <w:pPr>
        <w:rPr>
          <w:sz w:val="20"/>
          <w:szCs w:val="20"/>
        </w:rPr>
      </w:pPr>
    </w:p>
    <w:p w:rsidR="00497CCC" w:rsidRDefault="00497CCC">
      <w:pPr>
        <w:rPr>
          <w:sz w:val="20"/>
          <w:szCs w:val="20"/>
        </w:rPr>
      </w:pPr>
    </w:p>
    <w:p w:rsidR="00497CCC" w:rsidRDefault="00497CCC">
      <w:pPr>
        <w:rPr>
          <w:sz w:val="20"/>
          <w:szCs w:val="20"/>
        </w:rPr>
      </w:pPr>
    </w:p>
    <w:p w:rsidR="00497CCC" w:rsidRDefault="00497CCC">
      <w:pPr>
        <w:rPr>
          <w:sz w:val="20"/>
          <w:szCs w:val="20"/>
        </w:rPr>
      </w:pPr>
    </w:p>
    <w:p w:rsidR="00497CCC" w:rsidRDefault="00497CCC">
      <w:pPr>
        <w:rPr>
          <w:sz w:val="20"/>
          <w:szCs w:val="20"/>
        </w:rPr>
      </w:pPr>
    </w:p>
    <w:tbl>
      <w:tblPr>
        <w:tblW w:w="10632" w:type="dxa"/>
        <w:tblCellSpacing w:w="0" w:type="auto"/>
        <w:tblLook w:val="04A0" w:firstRow="1" w:lastRow="0" w:firstColumn="1" w:lastColumn="0" w:noHBand="0" w:noVBand="1"/>
      </w:tblPr>
      <w:tblGrid>
        <w:gridCol w:w="6222"/>
        <w:gridCol w:w="4410"/>
      </w:tblGrid>
      <w:tr w:rsidR="00497CCC" w:rsidRPr="0037671A" w:rsidTr="00497CCC">
        <w:trPr>
          <w:trHeight w:val="30"/>
          <w:tblCellSpacing w:w="0" w:type="auto"/>
        </w:trPr>
        <w:tc>
          <w:tcPr>
            <w:tcW w:w="6222" w:type="dxa"/>
            <w:tcMar>
              <w:top w:w="15" w:type="dxa"/>
              <w:left w:w="15" w:type="dxa"/>
              <w:bottom w:w="15" w:type="dxa"/>
              <w:right w:w="15" w:type="dxa"/>
            </w:tcMar>
            <w:vAlign w:val="center"/>
          </w:tcPr>
          <w:p w:rsidR="00497CCC" w:rsidRPr="00497CCC" w:rsidRDefault="00497CCC" w:rsidP="00FD6178">
            <w:pPr>
              <w:spacing w:line="276" w:lineRule="auto"/>
              <w:rPr>
                <w:color w:val="auto"/>
                <w:sz w:val="22"/>
                <w:szCs w:val="22"/>
                <w:lang w:val="en-US" w:eastAsia="en-US"/>
              </w:rPr>
            </w:pPr>
          </w:p>
        </w:tc>
        <w:tc>
          <w:tcPr>
            <w:tcW w:w="4410" w:type="dxa"/>
            <w:tcMar>
              <w:top w:w="15" w:type="dxa"/>
              <w:left w:w="15" w:type="dxa"/>
              <w:bottom w:w="15" w:type="dxa"/>
              <w:right w:w="15" w:type="dxa"/>
            </w:tcMar>
            <w:vAlign w:val="center"/>
          </w:tcPr>
          <w:p w:rsidR="00497CCC" w:rsidRPr="00497CCC" w:rsidRDefault="00497CCC" w:rsidP="00497CCC">
            <w:pPr>
              <w:spacing w:line="276" w:lineRule="auto"/>
              <w:rPr>
                <w:sz w:val="20"/>
                <w:szCs w:val="22"/>
                <w:lang w:val="kk-KZ" w:eastAsia="en-US"/>
              </w:rPr>
            </w:pPr>
          </w:p>
          <w:p w:rsidR="00497CCC" w:rsidRDefault="00497CCC" w:rsidP="00497CCC">
            <w:pPr>
              <w:spacing w:line="276" w:lineRule="auto"/>
              <w:jc w:val="center"/>
              <w:rPr>
                <w:sz w:val="20"/>
                <w:szCs w:val="22"/>
                <w:lang w:val="kk-KZ" w:eastAsia="en-US"/>
              </w:rPr>
            </w:pPr>
          </w:p>
          <w:p w:rsidR="008C3509" w:rsidRDefault="008C3509" w:rsidP="00497CCC">
            <w:pPr>
              <w:spacing w:line="276" w:lineRule="auto"/>
              <w:jc w:val="center"/>
              <w:rPr>
                <w:sz w:val="20"/>
                <w:szCs w:val="22"/>
                <w:lang w:val="kk-KZ" w:eastAsia="en-US"/>
              </w:rPr>
            </w:pPr>
          </w:p>
          <w:p w:rsidR="008C3509" w:rsidRDefault="008C3509" w:rsidP="00497CCC">
            <w:pPr>
              <w:spacing w:line="276" w:lineRule="auto"/>
              <w:jc w:val="center"/>
              <w:rPr>
                <w:sz w:val="20"/>
                <w:szCs w:val="22"/>
                <w:lang w:val="kk-KZ" w:eastAsia="en-US"/>
              </w:rPr>
            </w:pPr>
          </w:p>
          <w:p w:rsidR="008C3509" w:rsidRDefault="008C3509" w:rsidP="00497CCC">
            <w:pPr>
              <w:spacing w:line="276" w:lineRule="auto"/>
              <w:jc w:val="center"/>
              <w:rPr>
                <w:sz w:val="20"/>
                <w:szCs w:val="22"/>
                <w:lang w:val="kk-KZ" w:eastAsia="en-US"/>
              </w:rPr>
            </w:pPr>
          </w:p>
          <w:p w:rsidR="008C3509" w:rsidRDefault="008C3509" w:rsidP="00497CCC">
            <w:pPr>
              <w:spacing w:line="276" w:lineRule="auto"/>
              <w:jc w:val="center"/>
              <w:rPr>
                <w:sz w:val="20"/>
                <w:szCs w:val="22"/>
                <w:lang w:val="kk-KZ" w:eastAsia="en-US"/>
              </w:rPr>
            </w:pPr>
          </w:p>
          <w:p w:rsidR="008C3509" w:rsidRDefault="008C3509" w:rsidP="00497CCC">
            <w:pPr>
              <w:spacing w:line="276" w:lineRule="auto"/>
              <w:jc w:val="center"/>
              <w:rPr>
                <w:sz w:val="20"/>
                <w:szCs w:val="22"/>
                <w:lang w:val="kk-KZ" w:eastAsia="en-US"/>
              </w:rPr>
            </w:pPr>
          </w:p>
          <w:p w:rsidR="008C3509" w:rsidRPr="00497CCC" w:rsidRDefault="008C3509" w:rsidP="00497CCC">
            <w:pPr>
              <w:spacing w:line="276" w:lineRule="auto"/>
              <w:jc w:val="center"/>
              <w:rPr>
                <w:sz w:val="20"/>
                <w:szCs w:val="22"/>
                <w:lang w:val="kk-KZ" w:eastAsia="en-US"/>
              </w:rPr>
            </w:pPr>
          </w:p>
          <w:p w:rsidR="00497CCC" w:rsidRPr="00497CCC" w:rsidRDefault="00497CCC" w:rsidP="00497CCC">
            <w:pPr>
              <w:spacing w:line="276" w:lineRule="auto"/>
              <w:jc w:val="center"/>
              <w:rPr>
                <w:sz w:val="20"/>
                <w:szCs w:val="22"/>
                <w:lang w:val="kk-KZ" w:eastAsia="en-US"/>
              </w:rPr>
            </w:pPr>
          </w:p>
          <w:p w:rsidR="008C3509" w:rsidRPr="00497CCC" w:rsidRDefault="008C3509" w:rsidP="00497CCC">
            <w:pPr>
              <w:spacing w:line="276" w:lineRule="auto"/>
              <w:ind w:left="1557"/>
              <w:rPr>
                <w:color w:val="auto"/>
                <w:sz w:val="22"/>
                <w:szCs w:val="22"/>
                <w:lang w:val="kk-KZ" w:eastAsia="en-US"/>
              </w:rPr>
            </w:pPr>
          </w:p>
        </w:tc>
      </w:tr>
    </w:tbl>
    <w:p w:rsidR="00497CCC" w:rsidRPr="00497CCC" w:rsidRDefault="00497CCC" w:rsidP="00FD6178">
      <w:pPr>
        <w:spacing w:line="276" w:lineRule="auto"/>
        <w:rPr>
          <w:color w:val="auto"/>
          <w:sz w:val="22"/>
          <w:szCs w:val="22"/>
          <w:lang w:eastAsia="en-US"/>
        </w:rPr>
      </w:pPr>
      <w:bookmarkStart w:id="51" w:name="_GoBack"/>
      <w:bookmarkEnd w:id="51"/>
    </w:p>
    <w:sectPr w:rsidR="00497CCC" w:rsidRPr="00497CCC" w:rsidSect="009D60B5">
      <w:pgSz w:w="11906" w:h="16838"/>
      <w:pgMar w:top="425" w:right="851"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9C1" w:rsidRDefault="007619C1" w:rsidP="009D60B5">
      <w:r>
        <w:separator/>
      </w:r>
    </w:p>
  </w:endnote>
  <w:endnote w:type="continuationSeparator" w:id="0">
    <w:p w:rsidR="007619C1" w:rsidRDefault="007619C1" w:rsidP="009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9C1" w:rsidRDefault="007619C1" w:rsidP="009D60B5">
      <w:r>
        <w:separator/>
      </w:r>
    </w:p>
  </w:footnote>
  <w:footnote w:type="continuationSeparator" w:id="0">
    <w:p w:rsidR="007619C1" w:rsidRDefault="007619C1" w:rsidP="009D6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BA0"/>
    <w:rsid w:val="00041341"/>
    <w:rsid w:val="00045D4F"/>
    <w:rsid w:val="00090C07"/>
    <w:rsid w:val="000C7C2C"/>
    <w:rsid w:val="00113BA0"/>
    <w:rsid w:val="001B5915"/>
    <w:rsid w:val="001E0043"/>
    <w:rsid w:val="001E7CC9"/>
    <w:rsid w:val="00202749"/>
    <w:rsid w:val="0022604A"/>
    <w:rsid w:val="00267D6D"/>
    <w:rsid w:val="00272789"/>
    <w:rsid w:val="00281733"/>
    <w:rsid w:val="00296D3A"/>
    <w:rsid w:val="002C4E31"/>
    <w:rsid w:val="002D5FF6"/>
    <w:rsid w:val="002F252A"/>
    <w:rsid w:val="002F3F1F"/>
    <w:rsid w:val="0032374D"/>
    <w:rsid w:val="003606B7"/>
    <w:rsid w:val="0037671A"/>
    <w:rsid w:val="00382611"/>
    <w:rsid w:val="003969AF"/>
    <w:rsid w:val="003A7D47"/>
    <w:rsid w:val="003D2111"/>
    <w:rsid w:val="00474C5E"/>
    <w:rsid w:val="00486670"/>
    <w:rsid w:val="00497CCC"/>
    <w:rsid w:val="004D2111"/>
    <w:rsid w:val="0050250C"/>
    <w:rsid w:val="00511CF9"/>
    <w:rsid w:val="005127BB"/>
    <w:rsid w:val="00514588"/>
    <w:rsid w:val="005342CC"/>
    <w:rsid w:val="00546195"/>
    <w:rsid w:val="00590BE1"/>
    <w:rsid w:val="00590FA3"/>
    <w:rsid w:val="005A4B37"/>
    <w:rsid w:val="005E00E0"/>
    <w:rsid w:val="00626BD0"/>
    <w:rsid w:val="00667F7E"/>
    <w:rsid w:val="006727F7"/>
    <w:rsid w:val="006863E1"/>
    <w:rsid w:val="00691FD8"/>
    <w:rsid w:val="006A4A5D"/>
    <w:rsid w:val="006B7A74"/>
    <w:rsid w:val="006C0B8D"/>
    <w:rsid w:val="006E06CA"/>
    <w:rsid w:val="00742B52"/>
    <w:rsid w:val="007619C1"/>
    <w:rsid w:val="0076309B"/>
    <w:rsid w:val="0076769D"/>
    <w:rsid w:val="007A7CE0"/>
    <w:rsid w:val="007E423A"/>
    <w:rsid w:val="007F3CB7"/>
    <w:rsid w:val="0080381E"/>
    <w:rsid w:val="00883924"/>
    <w:rsid w:val="008939D8"/>
    <w:rsid w:val="008A7B89"/>
    <w:rsid w:val="008C3509"/>
    <w:rsid w:val="008F5F8C"/>
    <w:rsid w:val="009334D6"/>
    <w:rsid w:val="009520D6"/>
    <w:rsid w:val="009526EA"/>
    <w:rsid w:val="00960685"/>
    <w:rsid w:val="0096596E"/>
    <w:rsid w:val="00994AD0"/>
    <w:rsid w:val="009A0CB8"/>
    <w:rsid w:val="009B506D"/>
    <w:rsid w:val="009C1DD2"/>
    <w:rsid w:val="009D60B5"/>
    <w:rsid w:val="009F5BF5"/>
    <w:rsid w:val="00A01128"/>
    <w:rsid w:val="00AB4946"/>
    <w:rsid w:val="00AF26A0"/>
    <w:rsid w:val="00AF33DE"/>
    <w:rsid w:val="00B13D53"/>
    <w:rsid w:val="00B276C3"/>
    <w:rsid w:val="00B41796"/>
    <w:rsid w:val="00B57D7A"/>
    <w:rsid w:val="00B811A8"/>
    <w:rsid w:val="00BB3E94"/>
    <w:rsid w:val="00BC0D3C"/>
    <w:rsid w:val="00BC58BB"/>
    <w:rsid w:val="00BE0A27"/>
    <w:rsid w:val="00C56FAB"/>
    <w:rsid w:val="00CC5B1F"/>
    <w:rsid w:val="00CE1414"/>
    <w:rsid w:val="00D010F3"/>
    <w:rsid w:val="00D07E1C"/>
    <w:rsid w:val="00D409A9"/>
    <w:rsid w:val="00D411C7"/>
    <w:rsid w:val="00D47BEB"/>
    <w:rsid w:val="00D547E1"/>
    <w:rsid w:val="00D71AD5"/>
    <w:rsid w:val="00DC25A6"/>
    <w:rsid w:val="00E12C58"/>
    <w:rsid w:val="00E35116"/>
    <w:rsid w:val="00E65AB6"/>
    <w:rsid w:val="00E904A9"/>
    <w:rsid w:val="00EA5BE8"/>
    <w:rsid w:val="00EB53CA"/>
    <w:rsid w:val="00ED016E"/>
    <w:rsid w:val="00ED0210"/>
    <w:rsid w:val="00FD6178"/>
    <w:rsid w:val="00FD70F2"/>
    <w:rsid w:val="00FF316B"/>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100F"/>
  <w15:docId w15:val="{054FDC68-6569-4EC9-B990-9815D68D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BA0"/>
    <w:pPr>
      <w:spacing w:after="0" w:line="240" w:lineRule="auto"/>
    </w:pPr>
    <w:rPr>
      <w:rFonts w:ascii="Times New Roman" w:eastAsia="Times New Roman" w:hAnsi="Times New Roman" w:cs="Times New Roman"/>
      <w:color w:val="000000"/>
      <w:sz w:val="24"/>
      <w:szCs w:val="24"/>
      <w:lang w:eastAsia="ru-RU"/>
    </w:rPr>
  </w:style>
  <w:style w:type="paragraph" w:styleId="3">
    <w:name w:val="heading 3"/>
    <w:basedOn w:val="a"/>
    <w:link w:val="30"/>
    <w:uiPriority w:val="9"/>
    <w:qFormat/>
    <w:rsid w:val="002D5FF6"/>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B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a"/>
    <w:rsid w:val="00113BA0"/>
    <w:rPr>
      <w:color w:val="333399"/>
      <w:u w:val="single"/>
    </w:rPr>
  </w:style>
  <w:style w:type="character" w:customStyle="1" w:styleId="s0">
    <w:name w:val="s0"/>
    <w:rsid w:val="00113BA0"/>
    <w:rPr>
      <w:rFonts w:ascii="Times New Roman" w:hAnsi="Times New Roman" w:cs="Times New Roman" w:hint="default"/>
      <w:b w:val="0"/>
      <w:bCs w:val="0"/>
      <w:i w:val="0"/>
      <w:iCs w:val="0"/>
      <w:color w:val="000000"/>
    </w:rPr>
  </w:style>
  <w:style w:type="character" w:customStyle="1" w:styleId="s1">
    <w:name w:val="s1"/>
    <w:rsid w:val="00113BA0"/>
    <w:rPr>
      <w:rFonts w:ascii="Times New Roman" w:hAnsi="Times New Roman" w:cs="Times New Roman" w:hint="default"/>
      <w:b/>
      <w:bCs/>
      <w:color w:val="000000"/>
    </w:rPr>
  </w:style>
  <w:style w:type="character" w:customStyle="1" w:styleId="s2">
    <w:name w:val="s2"/>
    <w:rsid w:val="00113BA0"/>
    <w:rPr>
      <w:rFonts w:ascii="Times New Roman" w:hAnsi="Times New Roman" w:cs="Times New Roman" w:hint="default"/>
      <w:color w:val="333399"/>
      <w:u w:val="single"/>
    </w:rPr>
  </w:style>
  <w:style w:type="paragraph" w:styleId="a5">
    <w:name w:val="Balloon Text"/>
    <w:basedOn w:val="a"/>
    <w:link w:val="a6"/>
    <w:uiPriority w:val="99"/>
    <w:semiHidden/>
    <w:unhideWhenUsed/>
    <w:rsid w:val="006727F7"/>
    <w:rPr>
      <w:rFonts w:ascii="Segoe UI" w:hAnsi="Segoe UI" w:cs="Segoe UI"/>
      <w:sz w:val="18"/>
      <w:szCs w:val="18"/>
    </w:rPr>
  </w:style>
  <w:style w:type="character" w:customStyle="1" w:styleId="a6">
    <w:name w:val="Текст выноски Знак"/>
    <w:basedOn w:val="a0"/>
    <w:link w:val="a5"/>
    <w:uiPriority w:val="99"/>
    <w:semiHidden/>
    <w:rsid w:val="006727F7"/>
    <w:rPr>
      <w:rFonts w:ascii="Segoe UI" w:eastAsia="Times New Roman" w:hAnsi="Segoe UI" w:cs="Segoe UI"/>
      <w:color w:val="000000"/>
      <w:sz w:val="18"/>
      <w:szCs w:val="18"/>
      <w:lang w:eastAsia="ru-RU"/>
    </w:rPr>
  </w:style>
  <w:style w:type="paragraph" w:styleId="a7">
    <w:name w:val="header"/>
    <w:basedOn w:val="a"/>
    <w:link w:val="a8"/>
    <w:uiPriority w:val="99"/>
    <w:unhideWhenUsed/>
    <w:rsid w:val="009D60B5"/>
    <w:pPr>
      <w:tabs>
        <w:tab w:val="center" w:pos="4677"/>
        <w:tab w:val="right" w:pos="9355"/>
      </w:tabs>
    </w:pPr>
  </w:style>
  <w:style w:type="character" w:customStyle="1" w:styleId="a8">
    <w:name w:val="Верхний колонтитул Знак"/>
    <w:basedOn w:val="a0"/>
    <w:link w:val="a7"/>
    <w:uiPriority w:val="99"/>
    <w:rsid w:val="009D60B5"/>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9D60B5"/>
    <w:pPr>
      <w:tabs>
        <w:tab w:val="center" w:pos="4677"/>
        <w:tab w:val="right" w:pos="9355"/>
      </w:tabs>
    </w:pPr>
  </w:style>
  <w:style w:type="character" w:customStyle="1" w:styleId="aa">
    <w:name w:val="Нижний колонтитул Знак"/>
    <w:basedOn w:val="a0"/>
    <w:link w:val="a9"/>
    <w:uiPriority w:val="99"/>
    <w:rsid w:val="009D60B5"/>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2D5FF6"/>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2D5FF6"/>
    <w:pPr>
      <w:spacing w:before="100" w:beforeAutospacing="1" w:after="100" w:afterAutospacing="1"/>
    </w:pPr>
    <w:rPr>
      <w:color w:val="auto"/>
    </w:rPr>
  </w:style>
  <w:style w:type="character" w:customStyle="1" w:styleId="note">
    <w:name w:val="note"/>
    <w:basedOn w:val="a0"/>
    <w:rsid w:val="002D5FF6"/>
  </w:style>
  <w:style w:type="character" w:styleId="ac">
    <w:name w:val="Hyperlink"/>
    <w:basedOn w:val="a0"/>
    <w:uiPriority w:val="99"/>
    <w:semiHidden/>
    <w:unhideWhenUsed/>
    <w:rsid w:val="002D5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04061">
      <w:bodyDiv w:val="1"/>
      <w:marLeft w:val="0"/>
      <w:marRight w:val="0"/>
      <w:marTop w:val="0"/>
      <w:marBottom w:val="0"/>
      <w:divBdr>
        <w:top w:val="none" w:sz="0" w:space="0" w:color="auto"/>
        <w:left w:val="none" w:sz="0" w:space="0" w:color="auto"/>
        <w:bottom w:val="none" w:sz="0" w:space="0" w:color="auto"/>
        <w:right w:val="none" w:sz="0" w:space="0" w:color="auto"/>
      </w:divBdr>
    </w:div>
    <w:div w:id="20607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BD10-F8AF-4E5D-AE23-5343C2CF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3767</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Сеитова Айгерим Бадыкеновна</dc:creator>
  <cp:lastModifiedBy>Гусарин Георгий Петрович</cp:lastModifiedBy>
  <cp:revision>12</cp:revision>
  <cp:lastPrinted>2021-04-07T10:20:00Z</cp:lastPrinted>
  <dcterms:created xsi:type="dcterms:W3CDTF">2020-08-11T10:14:00Z</dcterms:created>
  <dcterms:modified xsi:type="dcterms:W3CDTF">2022-06-06T02:35:00Z</dcterms:modified>
</cp:coreProperties>
</file>