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171E1" w14:textId="77777777" w:rsidR="002577B3" w:rsidRPr="00D6678C" w:rsidRDefault="002577B3" w:rsidP="002577B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19A8DF1" w14:textId="70A54645" w:rsidR="00BA273D" w:rsidRPr="00D6678C" w:rsidRDefault="000214B3" w:rsidP="002577B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6678C">
        <w:rPr>
          <w:rFonts w:ascii="Times New Roman" w:hAnsi="Times New Roman" w:cs="Times New Roman"/>
          <w:b/>
          <w:sz w:val="21"/>
          <w:szCs w:val="21"/>
        </w:rPr>
        <w:t xml:space="preserve">ОТЧЁТ-АНАЛИЗ </w:t>
      </w:r>
    </w:p>
    <w:p w14:paraId="01444227" w14:textId="2E98B3EF" w:rsidR="002577B3" w:rsidRPr="00D6678C" w:rsidRDefault="000214B3" w:rsidP="002577B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6678C">
        <w:rPr>
          <w:rFonts w:ascii="Times New Roman" w:hAnsi="Times New Roman" w:cs="Times New Roman"/>
          <w:b/>
          <w:sz w:val="21"/>
          <w:szCs w:val="21"/>
        </w:rPr>
        <w:t xml:space="preserve">ПО МОНИТОРИНГУ УДОВЛЕТВОРЁННОСТИ ПОТРЕБИТЕЛЕЙ </w:t>
      </w:r>
      <w:r w:rsidR="002577B3" w:rsidRPr="00D6678C">
        <w:rPr>
          <w:rFonts w:ascii="Times New Roman" w:hAnsi="Times New Roman" w:cs="Times New Roman"/>
          <w:b/>
          <w:sz w:val="21"/>
          <w:szCs w:val="21"/>
        </w:rPr>
        <w:t>за 20</w:t>
      </w:r>
      <w:r w:rsidR="00A154F5" w:rsidRPr="00D6678C">
        <w:rPr>
          <w:rFonts w:ascii="Times New Roman" w:hAnsi="Times New Roman" w:cs="Times New Roman"/>
          <w:b/>
          <w:sz w:val="21"/>
          <w:szCs w:val="21"/>
        </w:rPr>
        <w:t>2</w:t>
      </w:r>
      <w:r w:rsidR="00C81576" w:rsidRPr="00D6678C">
        <w:rPr>
          <w:rFonts w:ascii="Times New Roman" w:hAnsi="Times New Roman" w:cs="Times New Roman"/>
          <w:b/>
          <w:sz w:val="21"/>
          <w:szCs w:val="21"/>
          <w:lang w:val="kk-KZ"/>
        </w:rPr>
        <w:t>3</w:t>
      </w:r>
      <w:r w:rsidR="002577B3" w:rsidRPr="00D6678C">
        <w:rPr>
          <w:rFonts w:ascii="Times New Roman" w:hAnsi="Times New Roman" w:cs="Times New Roman"/>
          <w:b/>
          <w:sz w:val="21"/>
          <w:szCs w:val="21"/>
        </w:rPr>
        <w:t xml:space="preserve"> год</w:t>
      </w:r>
    </w:p>
    <w:p w14:paraId="51E4677A" w14:textId="43E6D6BE" w:rsidR="002577B3" w:rsidRPr="00D6678C" w:rsidRDefault="002577B3" w:rsidP="0046223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 xml:space="preserve">В соответствии с </w:t>
      </w:r>
      <w:r w:rsidR="0046223C" w:rsidRPr="00D6678C">
        <w:rPr>
          <w:rFonts w:ascii="Times New Roman" w:hAnsi="Times New Roman" w:cs="Times New Roman"/>
          <w:sz w:val="21"/>
          <w:szCs w:val="21"/>
        </w:rPr>
        <w:t>«</w:t>
      </w:r>
      <w:r w:rsidR="00342BEA" w:rsidRPr="00D6678C">
        <w:rPr>
          <w:rFonts w:ascii="Times New Roman" w:hAnsi="Times New Roman" w:cs="Times New Roman"/>
          <w:sz w:val="21"/>
          <w:szCs w:val="21"/>
        </w:rPr>
        <w:t>Руководящими указаниями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r w:rsidR="00C43995" w:rsidRPr="00D6678C">
        <w:rPr>
          <w:rFonts w:ascii="Times New Roman" w:hAnsi="Times New Roman" w:cs="Times New Roman"/>
          <w:sz w:val="21"/>
          <w:szCs w:val="21"/>
        </w:rPr>
        <w:t>по обслуживанию потребителей</w:t>
      </w:r>
      <w:r w:rsidRPr="00D6678C">
        <w:rPr>
          <w:rFonts w:ascii="Times New Roman" w:hAnsi="Times New Roman" w:cs="Times New Roman"/>
          <w:sz w:val="21"/>
          <w:szCs w:val="21"/>
        </w:rPr>
        <w:t xml:space="preserve"> ТОО «Астанаэнергосбыт» было проведено анкетирование потребителей с целью выяснения </w:t>
      </w:r>
      <w:r w:rsidR="00D570F1" w:rsidRPr="00D6678C">
        <w:rPr>
          <w:rFonts w:ascii="Times New Roman" w:hAnsi="Times New Roman" w:cs="Times New Roman"/>
          <w:sz w:val="21"/>
          <w:szCs w:val="21"/>
        </w:rPr>
        <w:t xml:space="preserve">динамики </w:t>
      </w:r>
      <w:r w:rsidRPr="00D6678C">
        <w:rPr>
          <w:rFonts w:ascii="Times New Roman" w:hAnsi="Times New Roman" w:cs="Times New Roman"/>
          <w:sz w:val="21"/>
          <w:szCs w:val="21"/>
        </w:rPr>
        <w:t xml:space="preserve">степени удовлетворенности/неудовлетворенности работой ТОО «Астанаэнергосбыт». Потребителям предлагалось </w:t>
      </w:r>
      <w:r w:rsidR="00C64DB3" w:rsidRPr="00D6678C">
        <w:rPr>
          <w:rFonts w:ascii="Times New Roman" w:hAnsi="Times New Roman" w:cs="Times New Roman"/>
          <w:sz w:val="21"/>
          <w:szCs w:val="21"/>
        </w:rPr>
        <w:t xml:space="preserve">оценить работу сотрудников </w:t>
      </w:r>
      <w:r w:rsidR="00777D32" w:rsidRPr="00D6678C">
        <w:rPr>
          <w:rFonts w:ascii="Times New Roman" w:hAnsi="Times New Roman" w:cs="Times New Roman"/>
          <w:sz w:val="21"/>
          <w:szCs w:val="21"/>
        </w:rPr>
        <w:t>компании</w:t>
      </w:r>
      <w:r w:rsidR="00C64DB3" w:rsidRPr="00D6678C">
        <w:rPr>
          <w:rFonts w:ascii="Times New Roman" w:hAnsi="Times New Roman" w:cs="Times New Roman"/>
          <w:sz w:val="21"/>
          <w:szCs w:val="21"/>
        </w:rPr>
        <w:t>, ответив на</w:t>
      </w:r>
      <w:r w:rsidRPr="00D6678C">
        <w:rPr>
          <w:rFonts w:ascii="Times New Roman" w:hAnsi="Times New Roman" w:cs="Times New Roman"/>
          <w:sz w:val="21"/>
          <w:szCs w:val="21"/>
        </w:rPr>
        <w:t xml:space="preserve"> вопросы по форме</w:t>
      </w:r>
      <w:r w:rsidR="0046223C" w:rsidRPr="00D6678C">
        <w:rPr>
          <w:rFonts w:ascii="Times New Roman" w:hAnsi="Times New Roman" w:cs="Times New Roman"/>
          <w:sz w:val="21"/>
          <w:szCs w:val="21"/>
        </w:rPr>
        <w:t xml:space="preserve"> QMS 08.01/05.04 Руководящих указаний </w:t>
      </w:r>
      <w:r w:rsidR="00C64DB3" w:rsidRPr="00D6678C">
        <w:rPr>
          <w:rFonts w:ascii="Times New Roman" w:hAnsi="Times New Roman" w:cs="Times New Roman"/>
          <w:sz w:val="21"/>
          <w:szCs w:val="21"/>
          <w:lang w:val="kk-KZ"/>
        </w:rPr>
        <w:t>(</w:t>
      </w:r>
      <w:r w:rsidRPr="00D6678C">
        <w:rPr>
          <w:rFonts w:ascii="Times New Roman" w:hAnsi="Times New Roman" w:cs="Times New Roman"/>
          <w:sz w:val="21"/>
          <w:szCs w:val="21"/>
        </w:rPr>
        <w:t>Анкета оценки удовлетворённости потребителя</w:t>
      </w:r>
      <w:r w:rsidR="00C64DB3" w:rsidRPr="00D6678C">
        <w:rPr>
          <w:rFonts w:ascii="Times New Roman" w:hAnsi="Times New Roman" w:cs="Times New Roman"/>
          <w:sz w:val="21"/>
          <w:szCs w:val="21"/>
        </w:rPr>
        <w:t>).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DCE1F77" w14:textId="77777777" w:rsidR="00A05F75" w:rsidRPr="00D6678C" w:rsidRDefault="00A05F75" w:rsidP="00C85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14:paraId="4262991C" w14:textId="470C485F" w:rsidR="00D570F1" w:rsidRPr="00D6678C" w:rsidRDefault="004F4B4A" w:rsidP="00D570F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 xml:space="preserve">В анкетировании приняли участие </w:t>
      </w:r>
      <w:r w:rsidR="00166739" w:rsidRPr="00D6678C">
        <w:rPr>
          <w:rFonts w:ascii="Times New Roman" w:hAnsi="Times New Roman" w:cs="Times New Roman"/>
          <w:sz w:val="21"/>
          <w:szCs w:val="21"/>
          <w:lang w:val="kk-KZ"/>
        </w:rPr>
        <w:t>5</w:t>
      </w:r>
      <w:r w:rsidR="00216832" w:rsidRPr="00D6678C">
        <w:rPr>
          <w:rFonts w:ascii="Times New Roman" w:hAnsi="Times New Roman" w:cs="Times New Roman"/>
          <w:sz w:val="21"/>
          <w:szCs w:val="21"/>
          <w:lang w:val="kk-KZ"/>
        </w:rPr>
        <w:t>3</w:t>
      </w:r>
      <w:r w:rsidR="00166739" w:rsidRPr="00D6678C">
        <w:rPr>
          <w:rFonts w:ascii="Times New Roman" w:hAnsi="Times New Roman" w:cs="Times New Roman"/>
          <w:sz w:val="21"/>
          <w:szCs w:val="21"/>
          <w:lang w:val="kk-KZ"/>
        </w:rPr>
        <w:t>8</w:t>
      </w:r>
      <w:r w:rsidR="00030C6C" w:rsidRPr="00D6678C">
        <w:rPr>
          <w:rFonts w:ascii="Times New Roman" w:hAnsi="Times New Roman" w:cs="Times New Roman"/>
          <w:sz w:val="21"/>
          <w:szCs w:val="21"/>
        </w:rPr>
        <w:t xml:space="preserve"> потребителей. Опрос проводился </w:t>
      </w:r>
      <w:r w:rsidR="00216832" w:rsidRPr="00D6678C">
        <w:rPr>
          <w:rFonts w:ascii="Times New Roman" w:hAnsi="Times New Roman" w:cs="Times New Roman"/>
          <w:sz w:val="21"/>
          <w:szCs w:val="21"/>
        </w:rPr>
        <w:t>в</w:t>
      </w:r>
      <w:r w:rsidR="005206F5" w:rsidRPr="00D6678C">
        <w:rPr>
          <w:rFonts w:ascii="Times New Roman" w:hAnsi="Times New Roman" w:cs="Times New Roman"/>
          <w:sz w:val="21"/>
          <w:szCs w:val="21"/>
        </w:rPr>
        <w:t xml:space="preserve"> декабр</w:t>
      </w:r>
      <w:r w:rsidR="00216832" w:rsidRPr="00D6678C">
        <w:rPr>
          <w:rFonts w:ascii="Times New Roman" w:hAnsi="Times New Roman" w:cs="Times New Roman"/>
          <w:sz w:val="21"/>
          <w:szCs w:val="21"/>
        </w:rPr>
        <w:t>е</w:t>
      </w:r>
      <w:r w:rsidR="00401CE2" w:rsidRPr="00D6678C">
        <w:rPr>
          <w:rFonts w:ascii="Times New Roman" w:hAnsi="Times New Roman" w:cs="Times New Roman"/>
          <w:sz w:val="21"/>
          <w:szCs w:val="21"/>
        </w:rPr>
        <w:t xml:space="preserve"> 202</w:t>
      </w:r>
      <w:r w:rsidR="006576AF" w:rsidRPr="00D6678C">
        <w:rPr>
          <w:rFonts w:ascii="Times New Roman" w:hAnsi="Times New Roman" w:cs="Times New Roman"/>
          <w:sz w:val="21"/>
          <w:szCs w:val="21"/>
          <w:lang w:val="kk-KZ"/>
        </w:rPr>
        <w:t>3</w:t>
      </w:r>
      <w:r w:rsidR="00030C6C" w:rsidRPr="00D6678C">
        <w:rPr>
          <w:rFonts w:ascii="Times New Roman" w:hAnsi="Times New Roman" w:cs="Times New Roman"/>
          <w:sz w:val="21"/>
          <w:szCs w:val="21"/>
        </w:rPr>
        <w:t xml:space="preserve"> года. Заполнить анкеты можно было в </w:t>
      </w:r>
      <w:r w:rsidR="00401CE2" w:rsidRPr="00D6678C">
        <w:rPr>
          <w:rFonts w:ascii="Times New Roman" w:hAnsi="Times New Roman" w:cs="Times New Roman"/>
          <w:sz w:val="21"/>
          <w:szCs w:val="21"/>
        </w:rPr>
        <w:t>Сервис-центрах</w:t>
      </w:r>
      <w:r w:rsidR="0046223C" w:rsidRPr="00D6678C">
        <w:rPr>
          <w:rFonts w:ascii="Times New Roman" w:hAnsi="Times New Roman" w:cs="Times New Roman"/>
          <w:sz w:val="21"/>
          <w:szCs w:val="21"/>
        </w:rPr>
        <w:t xml:space="preserve"> и центральном офисе</w:t>
      </w:r>
      <w:r w:rsidR="00030C6C" w:rsidRPr="00D6678C">
        <w:rPr>
          <w:rFonts w:ascii="Times New Roman" w:hAnsi="Times New Roman" w:cs="Times New Roman"/>
          <w:sz w:val="21"/>
          <w:szCs w:val="21"/>
        </w:rPr>
        <w:t>. Анкеты заполнялись индивидуально и анонимно.</w:t>
      </w:r>
      <w:r w:rsidR="00D570F1" w:rsidRPr="00D6678C">
        <w:rPr>
          <w:rFonts w:ascii="Times New Roman" w:hAnsi="Times New Roman" w:cs="Times New Roman"/>
          <w:sz w:val="21"/>
          <w:szCs w:val="21"/>
        </w:rPr>
        <w:t xml:space="preserve"> Был проведен сравнительный анализ результатов анкетирования 202</w:t>
      </w:r>
      <w:r w:rsidR="00216832" w:rsidRPr="00D6678C">
        <w:rPr>
          <w:rFonts w:ascii="Times New Roman" w:hAnsi="Times New Roman" w:cs="Times New Roman"/>
          <w:sz w:val="21"/>
          <w:szCs w:val="21"/>
          <w:lang w:val="kk-KZ"/>
        </w:rPr>
        <w:t>3</w:t>
      </w:r>
      <w:r w:rsidR="0053536B" w:rsidRPr="00D6678C">
        <w:rPr>
          <w:rFonts w:ascii="Times New Roman" w:hAnsi="Times New Roman" w:cs="Times New Roman"/>
          <w:sz w:val="21"/>
          <w:szCs w:val="21"/>
        </w:rPr>
        <w:t xml:space="preserve"> и 202</w:t>
      </w:r>
      <w:r w:rsidR="00433E8A" w:rsidRPr="00D6678C">
        <w:rPr>
          <w:rFonts w:ascii="Times New Roman" w:hAnsi="Times New Roman" w:cs="Times New Roman"/>
          <w:sz w:val="21"/>
          <w:szCs w:val="21"/>
          <w:lang w:val="kk-KZ"/>
        </w:rPr>
        <w:t>2</w:t>
      </w:r>
      <w:r w:rsidR="00D570F1" w:rsidRPr="00D6678C">
        <w:rPr>
          <w:rFonts w:ascii="Times New Roman" w:hAnsi="Times New Roman" w:cs="Times New Roman"/>
          <w:sz w:val="21"/>
          <w:szCs w:val="21"/>
        </w:rPr>
        <w:t>гг.</w:t>
      </w:r>
    </w:p>
    <w:p w14:paraId="5B98AAFA" w14:textId="77777777" w:rsidR="004F4B4A" w:rsidRPr="00D6678C" w:rsidRDefault="004F4B4A" w:rsidP="00C85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14:paraId="0AE41091" w14:textId="2B8D5084" w:rsidR="002577B3" w:rsidRPr="00D6678C" w:rsidRDefault="002577B3" w:rsidP="0054529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 xml:space="preserve">По параметру </w:t>
      </w:r>
      <w:r w:rsidRPr="00D6678C">
        <w:rPr>
          <w:rFonts w:ascii="Times New Roman" w:hAnsi="Times New Roman" w:cs="Times New Roman"/>
          <w:b/>
          <w:sz w:val="21"/>
          <w:szCs w:val="21"/>
        </w:rPr>
        <w:t>«Оцените нашу работу»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756A61A" w14:textId="77777777" w:rsidR="00F321BE" w:rsidRPr="00D6678C" w:rsidRDefault="00F321BE" w:rsidP="00F321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470"/>
        <w:gridCol w:w="3909"/>
        <w:gridCol w:w="2120"/>
      </w:tblGrid>
      <w:tr w:rsidR="002577B3" w:rsidRPr="00D6678C" w14:paraId="1CE40615" w14:textId="77777777" w:rsidTr="0054529E">
        <w:trPr>
          <w:trHeight w:val="253"/>
        </w:trPr>
        <w:tc>
          <w:tcPr>
            <w:tcW w:w="1701" w:type="dxa"/>
          </w:tcPr>
          <w:p w14:paraId="6A5C32AF" w14:textId="77777777" w:rsidR="002577B3" w:rsidRPr="00D6678C" w:rsidRDefault="002577B3" w:rsidP="00BA1E55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0" w:type="dxa"/>
          </w:tcPr>
          <w:p w14:paraId="6E1163A0" w14:textId="0929210A" w:rsidR="002577B3" w:rsidRPr="00D6678C" w:rsidRDefault="002577B3" w:rsidP="00BA1E55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D6678C">
              <w:rPr>
                <w:rFonts w:ascii="Times New Roman" w:hAnsi="Times New Roman" w:cs="Times New Roman"/>
                <w:b/>
                <w:sz w:val="21"/>
                <w:szCs w:val="21"/>
              </w:rPr>
              <w:t>«отлично», %</w:t>
            </w:r>
            <w:r w:rsidR="00DF5874" w:rsidRPr="00D6678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909" w:type="dxa"/>
          </w:tcPr>
          <w:p w14:paraId="2C27DB3A" w14:textId="77777777" w:rsidR="002577B3" w:rsidRPr="00D6678C" w:rsidRDefault="002577B3" w:rsidP="0054529E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«удовлетворительно», </w:t>
            </w:r>
            <w:r w:rsidR="0054529E" w:rsidRPr="00D6678C">
              <w:rPr>
                <w:rFonts w:ascii="Times New Roman" w:hAnsi="Times New Roman" w:cs="Times New Roman"/>
                <w:b/>
                <w:sz w:val="21"/>
                <w:szCs w:val="21"/>
              </w:rPr>
              <w:t>%</w:t>
            </w:r>
          </w:p>
        </w:tc>
        <w:tc>
          <w:tcPr>
            <w:tcW w:w="2120" w:type="dxa"/>
          </w:tcPr>
          <w:p w14:paraId="1011FB58" w14:textId="77777777" w:rsidR="002577B3" w:rsidRPr="00D6678C" w:rsidRDefault="002577B3" w:rsidP="00BA1E55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b/>
                <w:sz w:val="21"/>
                <w:szCs w:val="21"/>
              </w:rPr>
              <w:t>«плохо», %</w:t>
            </w:r>
          </w:p>
        </w:tc>
      </w:tr>
      <w:tr w:rsidR="00401CE2" w:rsidRPr="00D6678C" w14:paraId="67F769FA" w14:textId="77777777" w:rsidTr="0023476A">
        <w:trPr>
          <w:trHeight w:val="135"/>
        </w:trPr>
        <w:tc>
          <w:tcPr>
            <w:tcW w:w="1701" w:type="dxa"/>
          </w:tcPr>
          <w:p w14:paraId="65EFA781" w14:textId="56087BEC" w:rsidR="00401CE2" w:rsidRPr="00D6678C" w:rsidRDefault="00401CE2" w:rsidP="007933F1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576AF" w:rsidRPr="00D6678C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</w:t>
            </w:r>
            <w:r w:rsidR="00137814" w:rsidRPr="00D6678C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2470" w:type="dxa"/>
          </w:tcPr>
          <w:p w14:paraId="35F9F67A" w14:textId="516AC743" w:rsidR="00433E8A" w:rsidRPr="00D6678C" w:rsidRDefault="00433E8A" w:rsidP="00433E8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99,7%</w:t>
            </w:r>
          </w:p>
        </w:tc>
        <w:tc>
          <w:tcPr>
            <w:tcW w:w="3909" w:type="dxa"/>
          </w:tcPr>
          <w:p w14:paraId="51716E67" w14:textId="6451454B" w:rsidR="00401CE2" w:rsidRPr="00D6678C" w:rsidRDefault="00433E8A" w:rsidP="007933F1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0,55%</w:t>
            </w:r>
          </w:p>
        </w:tc>
        <w:tc>
          <w:tcPr>
            <w:tcW w:w="2120" w:type="dxa"/>
          </w:tcPr>
          <w:p w14:paraId="07A53538" w14:textId="1CDC477C" w:rsidR="00401CE2" w:rsidRPr="00D6678C" w:rsidRDefault="00433E8A" w:rsidP="007933F1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23476A" w:rsidRPr="00D6678C" w14:paraId="36C940FF" w14:textId="77777777" w:rsidTr="0054529E">
        <w:trPr>
          <w:trHeight w:val="103"/>
        </w:trPr>
        <w:tc>
          <w:tcPr>
            <w:tcW w:w="1701" w:type="dxa"/>
          </w:tcPr>
          <w:p w14:paraId="19A98459" w14:textId="77777777" w:rsidR="0023476A" w:rsidRPr="00D6678C" w:rsidRDefault="0023476A" w:rsidP="007933F1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2022 </w:t>
            </w:r>
            <w:r w:rsidRPr="00D6678C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год</w:t>
            </w:r>
          </w:p>
        </w:tc>
        <w:tc>
          <w:tcPr>
            <w:tcW w:w="2470" w:type="dxa"/>
          </w:tcPr>
          <w:p w14:paraId="17470CB9" w14:textId="5C5241D9" w:rsidR="0023476A" w:rsidRPr="00D6678C" w:rsidRDefault="00275701" w:rsidP="007933F1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95,8</w:t>
            </w:r>
            <w:r w:rsidR="0023476A" w:rsidRPr="00D6678C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3909" w:type="dxa"/>
          </w:tcPr>
          <w:p w14:paraId="1BBFC623" w14:textId="459B8A09" w:rsidR="0023476A" w:rsidRPr="00D6678C" w:rsidRDefault="00275701" w:rsidP="007933F1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4,2</w:t>
            </w:r>
            <w:r w:rsidR="0023476A" w:rsidRPr="00D6678C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120" w:type="dxa"/>
          </w:tcPr>
          <w:p w14:paraId="2720F7A5" w14:textId="77777777" w:rsidR="0023476A" w:rsidRPr="00D6678C" w:rsidRDefault="0023476A" w:rsidP="007933F1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14:paraId="65A8F405" w14:textId="77777777" w:rsidR="00D570F1" w:rsidRPr="00D6678C" w:rsidRDefault="002577B3" w:rsidP="00433E8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b/>
          <w:sz w:val="21"/>
          <w:szCs w:val="21"/>
        </w:rPr>
        <w:t>Вывод: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r w:rsidR="00A2371B" w:rsidRPr="00D6678C">
        <w:rPr>
          <w:rFonts w:ascii="Times New Roman" w:hAnsi="Times New Roman" w:cs="Times New Roman"/>
          <w:sz w:val="21"/>
          <w:szCs w:val="21"/>
        </w:rPr>
        <w:t>Большее число</w:t>
      </w:r>
      <w:r w:rsidRPr="00D6678C">
        <w:rPr>
          <w:rFonts w:ascii="Times New Roman" w:hAnsi="Times New Roman" w:cs="Times New Roman"/>
          <w:sz w:val="21"/>
          <w:szCs w:val="21"/>
        </w:rPr>
        <w:t xml:space="preserve"> потребителей</w:t>
      </w:r>
      <w:r w:rsidR="00A2371B" w:rsidRPr="00D6678C">
        <w:rPr>
          <w:rFonts w:ascii="Times New Roman" w:hAnsi="Times New Roman" w:cs="Times New Roman"/>
          <w:sz w:val="21"/>
          <w:szCs w:val="21"/>
        </w:rPr>
        <w:t xml:space="preserve">, принявших участие </w:t>
      </w:r>
      <w:r w:rsidR="00401CE2" w:rsidRPr="00D6678C">
        <w:rPr>
          <w:rFonts w:ascii="Times New Roman" w:hAnsi="Times New Roman" w:cs="Times New Roman"/>
          <w:sz w:val="21"/>
          <w:szCs w:val="21"/>
        </w:rPr>
        <w:t>в анкетировании,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r w:rsidR="00A2371B" w:rsidRPr="00D6678C">
        <w:rPr>
          <w:rFonts w:ascii="Times New Roman" w:hAnsi="Times New Roman" w:cs="Times New Roman"/>
          <w:sz w:val="21"/>
          <w:szCs w:val="21"/>
        </w:rPr>
        <w:t xml:space="preserve">положительно </w:t>
      </w:r>
      <w:r w:rsidRPr="00D6678C">
        <w:rPr>
          <w:rFonts w:ascii="Times New Roman" w:hAnsi="Times New Roman" w:cs="Times New Roman"/>
          <w:sz w:val="21"/>
          <w:szCs w:val="21"/>
        </w:rPr>
        <w:t xml:space="preserve">оценивают работу </w:t>
      </w:r>
      <w:r w:rsidR="00654742" w:rsidRPr="00D6678C">
        <w:rPr>
          <w:rFonts w:ascii="Times New Roman" w:hAnsi="Times New Roman" w:cs="Times New Roman"/>
          <w:sz w:val="21"/>
          <w:szCs w:val="21"/>
        </w:rPr>
        <w:t>ТОО «Астанаэнергосбыт</w:t>
      </w:r>
      <w:r w:rsidR="00A2371B" w:rsidRPr="00D6678C">
        <w:rPr>
          <w:rFonts w:ascii="Times New Roman" w:hAnsi="Times New Roman" w:cs="Times New Roman"/>
          <w:sz w:val="21"/>
          <w:szCs w:val="21"/>
        </w:rPr>
        <w:t>».</w:t>
      </w:r>
      <w:r w:rsidR="00401CE2" w:rsidRPr="00D6678C">
        <w:rPr>
          <w:rFonts w:ascii="Times New Roman" w:hAnsi="Times New Roman" w:cs="Times New Roman"/>
          <w:sz w:val="21"/>
          <w:szCs w:val="21"/>
        </w:rPr>
        <w:t xml:space="preserve"> Показателей «плохо» - 0.  </w:t>
      </w:r>
    </w:p>
    <w:p w14:paraId="1DA66033" w14:textId="77777777" w:rsidR="002577B3" w:rsidRPr="00D6678C" w:rsidRDefault="002577B3" w:rsidP="00BA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2C54C16" w14:textId="77777777" w:rsidR="002577B3" w:rsidRPr="00D6678C" w:rsidRDefault="002577B3" w:rsidP="00C859C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 xml:space="preserve">По параметру </w:t>
      </w:r>
      <w:r w:rsidRPr="00D6678C">
        <w:rPr>
          <w:rFonts w:ascii="Times New Roman" w:hAnsi="Times New Roman" w:cs="Times New Roman"/>
          <w:b/>
          <w:sz w:val="21"/>
          <w:szCs w:val="21"/>
        </w:rPr>
        <w:t>«Встречались ли Вы с грубостью, равнодушием персонала организации, контактирующего с Вами?»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4110"/>
        <w:gridCol w:w="3963"/>
      </w:tblGrid>
      <w:tr w:rsidR="0054529E" w:rsidRPr="00D6678C" w14:paraId="55E0E567" w14:textId="77777777" w:rsidTr="00EB7EA8">
        <w:trPr>
          <w:trHeight w:val="133"/>
        </w:trPr>
        <w:tc>
          <w:tcPr>
            <w:tcW w:w="2127" w:type="dxa"/>
            <w:tcBorders>
              <w:bottom w:val="single" w:sz="4" w:space="0" w:color="auto"/>
            </w:tcBorders>
          </w:tcPr>
          <w:p w14:paraId="3604AD60" w14:textId="77777777" w:rsidR="0054529E" w:rsidRPr="00D6678C" w:rsidRDefault="0054529E" w:rsidP="00EB7EA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C7C1D5B" w14:textId="77777777" w:rsidR="0054529E" w:rsidRPr="00D6678C" w:rsidRDefault="0054529E" w:rsidP="00EB7EA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b/>
                <w:sz w:val="21"/>
                <w:szCs w:val="21"/>
              </w:rPr>
              <w:t>Нет, никогда, %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707F11F5" w14:textId="77777777" w:rsidR="0054529E" w:rsidRPr="00D6678C" w:rsidRDefault="0054529E" w:rsidP="00EB7EA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b/>
                <w:sz w:val="21"/>
                <w:szCs w:val="21"/>
              </w:rPr>
              <w:t>Да, %</w:t>
            </w:r>
          </w:p>
        </w:tc>
      </w:tr>
      <w:tr w:rsidR="00401CE2" w:rsidRPr="00D6678C" w14:paraId="4D3F3317" w14:textId="77777777" w:rsidTr="0023476A">
        <w:trPr>
          <w:trHeight w:val="105"/>
        </w:trPr>
        <w:tc>
          <w:tcPr>
            <w:tcW w:w="2127" w:type="dxa"/>
          </w:tcPr>
          <w:p w14:paraId="24340BE4" w14:textId="08D9C326" w:rsidR="00401CE2" w:rsidRPr="00D6678C" w:rsidRDefault="00401CE2" w:rsidP="00903C62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576AF" w:rsidRPr="00D6678C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</w:t>
            </w: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4110" w:type="dxa"/>
          </w:tcPr>
          <w:p w14:paraId="7BB8F08F" w14:textId="5A17C96E" w:rsidR="00401CE2" w:rsidRPr="00D6678C" w:rsidRDefault="00433E8A" w:rsidP="00903C6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100%</w:t>
            </w:r>
          </w:p>
        </w:tc>
        <w:tc>
          <w:tcPr>
            <w:tcW w:w="3963" w:type="dxa"/>
          </w:tcPr>
          <w:p w14:paraId="00F189C6" w14:textId="5D97563A" w:rsidR="00401CE2" w:rsidRPr="00D6678C" w:rsidRDefault="00433E8A" w:rsidP="00903C6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23476A" w:rsidRPr="00D6678C" w14:paraId="14C10D34" w14:textId="77777777" w:rsidTr="0046223C">
        <w:trPr>
          <w:trHeight w:val="135"/>
        </w:trPr>
        <w:tc>
          <w:tcPr>
            <w:tcW w:w="2127" w:type="dxa"/>
            <w:tcBorders>
              <w:bottom w:val="single" w:sz="4" w:space="0" w:color="auto"/>
            </w:tcBorders>
          </w:tcPr>
          <w:p w14:paraId="0C97E21C" w14:textId="77777777" w:rsidR="0023476A" w:rsidRPr="00D6678C" w:rsidRDefault="0023476A" w:rsidP="00903C62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2022 год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9CA0891" w14:textId="780201F2" w:rsidR="0023476A" w:rsidRPr="00D6678C" w:rsidRDefault="0023476A" w:rsidP="00903C6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99,</w:t>
            </w:r>
            <w:r w:rsidR="00A35723" w:rsidRPr="00D6678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16B76597" w14:textId="62FEFDB3" w:rsidR="0023476A" w:rsidRPr="00D6678C" w:rsidRDefault="0023476A" w:rsidP="00903C6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0,</w:t>
            </w:r>
            <w:r w:rsidR="004B55B8" w:rsidRPr="00D6678C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4</w:t>
            </w: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</w:tbl>
    <w:p w14:paraId="25246A66" w14:textId="09DF670C" w:rsidR="00EB7EA8" w:rsidRPr="00D6678C" w:rsidRDefault="002577B3" w:rsidP="00EB7EA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b/>
          <w:sz w:val="21"/>
          <w:szCs w:val="21"/>
        </w:rPr>
        <w:t>Вывод: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r w:rsidR="00EB7EA8" w:rsidRPr="00D6678C">
        <w:rPr>
          <w:rFonts w:ascii="Times New Roman" w:hAnsi="Times New Roman" w:cs="Times New Roman"/>
          <w:sz w:val="21"/>
          <w:szCs w:val="21"/>
        </w:rPr>
        <w:t xml:space="preserve">По параметру грубости, равнодушия персонала нашей компании наблюдается </w:t>
      </w:r>
      <w:r w:rsidR="00433E8A" w:rsidRPr="00D6678C">
        <w:rPr>
          <w:rFonts w:ascii="Times New Roman" w:hAnsi="Times New Roman" w:cs="Times New Roman"/>
          <w:sz w:val="21"/>
          <w:szCs w:val="21"/>
        </w:rPr>
        <w:t>повышение</w:t>
      </w:r>
      <w:r w:rsidR="00EB7EA8" w:rsidRPr="00D6678C">
        <w:rPr>
          <w:rFonts w:ascii="Times New Roman" w:hAnsi="Times New Roman" w:cs="Times New Roman"/>
          <w:sz w:val="21"/>
          <w:szCs w:val="21"/>
        </w:rPr>
        <w:t xml:space="preserve"> положительн</w:t>
      </w:r>
      <w:r w:rsidR="00433E8A" w:rsidRPr="00D6678C">
        <w:rPr>
          <w:rFonts w:ascii="Times New Roman" w:hAnsi="Times New Roman" w:cs="Times New Roman"/>
          <w:sz w:val="21"/>
          <w:szCs w:val="21"/>
        </w:rPr>
        <w:t>ой</w:t>
      </w:r>
      <w:r w:rsidR="00EB7EA8" w:rsidRPr="00D6678C">
        <w:rPr>
          <w:rFonts w:ascii="Times New Roman" w:hAnsi="Times New Roman" w:cs="Times New Roman"/>
          <w:sz w:val="21"/>
          <w:szCs w:val="21"/>
        </w:rPr>
        <w:t xml:space="preserve"> оценк</w:t>
      </w:r>
      <w:r w:rsidR="00433E8A" w:rsidRPr="00D6678C">
        <w:rPr>
          <w:rFonts w:ascii="Times New Roman" w:hAnsi="Times New Roman" w:cs="Times New Roman"/>
          <w:sz w:val="21"/>
          <w:szCs w:val="21"/>
        </w:rPr>
        <w:t>и</w:t>
      </w:r>
      <w:r w:rsidR="00EB7EA8" w:rsidRPr="00D6678C">
        <w:rPr>
          <w:rFonts w:ascii="Times New Roman" w:hAnsi="Times New Roman" w:cs="Times New Roman"/>
          <w:sz w:val="21"/>
          <w:szCs w:val="21"/>
        </w:rPr>
        <w:t xml:space="preserve"> потребителей в сравнении </w:t>
      </w:r>
      <w:r w:rsidR="008E3BD9" w:rsidRPr="00D6678C">
        <w:rPr>
          <w:rFonts w:ascii="Times New Roman" w:hAnsi="Times New Roman" w:cs="Times New Roman"/>
          <w:sz w:val="21"/>
          <w:szCs w:val="21"/>
        </w:rPr>
        <w:t xml:space="preserve">с </w:t>
      </w:r>
      <w:r w:rsidR="00EB7EA8" w:rsidRPr="00D6678C">
        <w:rPr>
          <w:rFonts w:ascii="Times New Roman" w:hAnsi="Times New Roman" w:cs="Times New Roman"/>
          <w:sz w:val="21"/>
          <w:szCs w:val="21"/>
        </w:rPr>
        <w:t>202</w:t>
      </w:r>
      <w:r w:rsidR="006576AF" w:rsidRPr="00D6678C">
        <w:rPr>
          <w:rFonts w:ascii="Times New Roman" w:hAnsi="Times New Roman" w:cs="Times New Roman"/>
          <w:sz w:val="21"/>
          <w:szCs w:val="21"/>
          <w:lang w:val="kk-KZ"/>
        </w:rPr>
        <w:t>2</w:t>
      </w:r>
      <w:r w:rsidR="00EB7EA8" w:rsidRPr="00D6678C">
        <w:rPr>
          <w:rFonts w:ascii="Times New Roman" w:hAnsi="Times New Roman" w:cs="Times New Roman"/>
          <w:sz w:val="21"/>
          <w:szCs w:val="21"/>
        </w:rPr>
        <w:t xml:space="preserve"> год</w:t>
      </w:r>
      <w:r w:rsidR="008E3BD9" w:rsidRPr="00D6678C">
        <w:rPr>
          <w:rFonts w:ascii="Times New Roman" w:hAnsi="Times New Roman" w:cs="Times New Roman"/>
          <w:sz w:val="21"/>
          <w:szCs w:val="21"/>
        </w:rPr>
        <w:t>ом</w:t>
      </w:r>
      <w:r w:rsidR="00EB7EA8" w:rsidRPr="00D6678C">
        <w:rPr>
          <w:rFonts w:ascii="Times New Roman" w:hAnsi="Times New Roman" w:cs="Times New Roman"/>
          <w:sz w:val="21"/>
          <w:szCs w:val="21"/>
        </w:rPr>
        <w:t>.</w:t>
      </w:r>
    </w:p>
    <w:p w14:paraId="5E1AF4DD" w14:textId="77777777" w:rsidR="00433E8A" w:rsidRPr="00D6678C" w:rsidRDefault="00433E8A" w:rsidP="00EB7EA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14:paraId="176E0E94" w14:textId="00D6786F" w:rsidR="002577B3" w:rsidRPr="00D6678C" w:rsidRDefault="002577B3" w:rsidP="002F479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>По параметру</w:t>
      </w:r>
      <w:r w:rsidRPr="00D6678C">
        <w:rPr>
          <w:sz w:val="21"/>
          <w:szCs w:val="21"/>
        </w:rPr>
        <w:t xml:space="preserve"> </w:t>
      </w:r>
      <w:r w:rsidRPr="00D6678C">
        <w:rPr>
          <w:b/>
          <w:sz w:val="21"/>
          <w:szCs w:val="21"/>
        </w:rPr>
        <w:t>«</w:t>
      </w:r>
      <w:r w:rsidRPr="00D6678C">
        <w:rPr>
          <w:rFonts w:ascii="Times New Roman" w:hAnsi="Times New Roman" w:cs="Times New Roman"/>
          <w:b/>
          <w:sz w:val="21"/>
          <w:szCs w:val="21"/>
        </w:rPr>
        <w:t>Сталкивались ли Вы с необоснованным отказом в удовлетворении Ваших претензий, пожеланий по ходу</w:t>
      </w:r>
      <w:r w:rsidRPr="00D6678C">
        <w:rPr>
          <w:b/>
          <w:sz w:val="21"/>
          <w:szCs w:val="21"/>
        </w:rPr>
        <w:t xml:space="preserve"> </w:t>
      </w:r>
      <w:r w:rsidRPr="00D6678C">
        <w:rPr>
          <w:rFonts w:ascii="Times New Roman" w:hAnsi="Times New Roman" w:cs="Times New Roman"/>
          <w:b/>
          <w:sz w:val="21"/>
          <w:szCs w:val="21"/>
        </w:rPr>
        <w:t>выполнения работы?»</w:t>
      </w:r>
      <w:r w:rsidRPr="00D6678C">
        <w:rPr>
          <w:sz w:val="21"/>
          <w:szCs w:val="21"/>
        </w:rPr>
        <w:t xml:space="preserve">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4110"/>
        <w:gridCol w:w="3963"/>
      </w:tblGrid>
      <w:tr w:rsidR="00B676FF" w:rsidRPr="00D6678C" w14:paraId="7BD20994" w14:textId="77777777" w:rsidTr="00903C62">
        <w:trPr>
          <w:trHeight w:val="253"/>
        </w:trPr>
        <w:tc>
          <w:tcPr>
            <w:tcW w:w="2127" w:type="dxa"/>
          </w:tcPr>
          <w:p w14:paraId="743206AC" w14:textId="77777777" w:rsidR="00B676FF" w:rsidRPr="00D6678C" w:rsidRDefault="00B676FF" w:rsidP="00EB7EA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</w:tcPr>
          <w:p w14:paraId="3E36FC8E" w14:textId="77777777" w:rsidR="00B676FF" w:rsidRPr="00D6678C" w:rsidRDefault="00B676FF" w:rsidP="00EB7EA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b/>
                <w:sz w:val="21"/>
                <w:szCs w:val="21"/>
              </w:rPr>
              <w:t>Нет, никогда, %</w:t>
            </w:r>
          </w:p>
        </w:tc>
        <w:tc>
          <w:tcPr>
            <w:tcW w:w="3963" w:type="dxa"/>
          </w:tcPr>
          <w:p w14:paraId="5E83A807" w14:textId="77777777" w:rsidR="00B676FF" w:rsidRPr="00D6678C" w:rsidRDefault="00B676FF" w:rsidP="00EB7EA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b/>
                <w:sz w:val="21"/>
                <w:szCs w:val="21"/>
              </w:rPr>
              <w:t>Да, %</w:t>
            </w:r>
          </w:p>
        </w:tc>
      </w:tr>
      <w:tr w:rsidR="00137814" w:rsidRPr="00D6678C" w14:paraId="033F1727" w14:textId="77777777" w:rsidTr="0023476A">
        <w:trPr>
          <w:trHeight w:val="118"/>
        </w:trPr>
        <w:tc>
          <w:tcPr>
            <w:tcW w:w="2127" w:type="dxa"/>
          </w:tcPr>
          <w:p w14:paraId="469A8806" w14:textId="50B79F51" w:rsidR="00137814" w:rsidRPr="00D6678C" w:rsidRDefault="00137814" w:rsidP="00903C62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576AF" w:rsidRPr="00D6678C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</w:t>
            </w: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4110" w:type="dxa"/>
          </w:tcPr>
          <w:p w14:paraId="3161320F" w14:textId="7DF0ACD7" w:rsidR="00137814" w:rsidRPr="00D6678C" w:rsidRDefault="00433E8A" w:rsidP="00903C6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97,21%</w:t>
            </w:r>
          </w:p>
        </w:tc>
        <w:tc>
          <w:tcPr>
            <w:tcW w:w="3963" w:type="dxa"/>
          </w:tcPr>
          <w:p w14:paraId="78CA4828" w14:textId="1523AEEA" w:rsidR="00137814" w:rsidRPr="00D6678C" w:rsidRDefault="00433E8A" w:rsidP="00B676FF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23476A" w:rsidRPr="00D6678C" w14:paraId="29085DEF" w14:textId="77777777" w:rsidTr="00903C62">
        <w:trPr>
          <w:trHeight w:val="120"/>
        </w:trPr>
        <w:tc>
          <w:tcPr>
            <w:tcW w:w="2127" w:type="dxa"/>
          </w:tcPr>
          <w:p w14:paraId="2667E6F2" w14:textId="77777777" w:rsidR="0023476A" w:rsidRPr="00D6678C" w:rsidRDefault="0023476A" w:rsidP="00903C62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2022 год</w:t>
            </w:r>
          </w:p>
        </w:tc>
        <w:tc>
          <w:tcPr>
            <w:tcW w:w="4110" w:type="dxa"/>
          </w:tcPr>
          <w:p w14:paraId="7B139918" w14:textId="3A7105B9" w:rsidR="0023476A" w:rsidRPr="00D6678C" w:rsidRDefault="00F9252E" w:rsidP="00903C6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99</w:t>
            </w:r>
            <w:r w:rsidR="00A35723" w:rsidRPr="00D6678C">
              <w:rPr>
                <w:rFonts w:ascii="Times New Roman" w:hAnsi="Times New Roman" w:cs="Times New Roman"/>
                <w:sz w:val="21"/>
                <w:szCs w:val="21"/>
              </w:rPr>
              <w:t>,4</w:t>
            </w: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3963" w:type="dxa"/>
          </w:tcPr>
          <w:p w14:paraId="39E533FE" w14:textId="09713B8C" w:rsidR="0023476A" w:rsidRPr="00D6678C" w:rsidRDefault="00F9252E" w:rsidP="00B676FF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0,</w:t>
            </w:r>
            <w:r w:rsidR="00A35723" w:rsidRPr="00D6678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</w:tbl>
    <w:p w14:paraId="41085851" w14:textId="7A37AA54" w:rsidR="002577B3" w:rsidRPr="00D6678C" w:rsidRDefault="002577B3" w:rsidP="00F33BD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1"/>
          <w:szCs w:val="21"/>
          <w:highlight w:val="yellow"/>
        </w:rPr>
      </w:pPr>
    </w:p>
    <w:p w14:paraId="7830E1A1" w14:textId="1FF02BA1" w:rsidR="002577B3" w:rsidRPr="00D6678C" w:rsidRDefault="002577B3" w:rsidP="003205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D6678C">
        <w:rPr>
          <w:rFonts w:ascii="Times New Roman" w:hAnsi="Times New Roman" w:cs="Times New Roman"/>
          <w:b/>
          <w:sz w:val="21"/>
          <w:szCs w:val="21"/>
        </w:rPr>
        <w:t>Вывод: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r w:rsidR="0008488E" w:rsidRPr="00D6678C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Некоторые анкетируемые пропустили этот пункт без отметок. </w:t>
      </w:r>
      <w:r w:rsidRPr="00D6678C">
        <w:rPr>
          <w:rFonts w:ascii="Times New Roman" w:hAnsi="Times New Roman" w:cs="Times New Roman"/>
          <w:sz w:val="21"/>
          <w:szCs w:val="21"/>
        </w:rPr>
        <w:t xml:space="preserve">По </w:t>
      </w:r>
      <w:r w:rsidR="00BC0E1E" w:rsidRPr="00D6678C">
        <w:rPr>
          <w:rFonts w:ascii="Times New Roman" w:hAnsi="Times New Roman" w:cs="Times New Roman"/>
          <w:sz w:val="21"/>
          <w:szCs w:val="21"/>
        </w:rPr>
        <w:t>вопросу</w:t>
      </w:r>
      <w:r w:rsidRPr="00D6678C">
        <w:rPr>
          <w:rFonts w:ascii="Times New Roman" w:hAnsi="Times New Roman" w:cs="Times New Roman"/>
          <w:sz w:val="21"/>
          <w:szCs w:val="21"/>
        </w:rPr>
        <w:t xml:space="preserve"> необоснованного отказа в удовлетворении претензий, пожеланий наблюдается</w:t>
      </w:r>
      <w:r w:rsidR="00433E8A" w:rsidRPr="00D6678C">
        <w:rPr>
          <w:rFonts w:ascii="Times New Roman" w:hAnsi="Times New Roman" w:cs="Times New Roman"/>
          <w:sz w:val="21"/>
          <w:szCs w:val="21"/>
        </w:rPr>
        <w:t xml:space="preserve"> изменение</w:t>
      </w:r>
      <w:r w:rsidRPr="00D6678C">
        <w:rPr>
          <w:rFonts w:ascii="Times New Roman" w:hAnsi="Times New Roman" w:cs="Times New Roman"/>
          <w:sz w:val="21"/>
          <w:szCs w:val="21"/>
        </w:rPr>
        <w:t xml:space="preserve"> положительн</w:t>
      </w:r>
      <w:r w:rsidR="00433E8A" w:rsidRPr="00D6678C">
        <w:rPr>
          <w:rFonts w:ascii="Times New Roman" w:hAnsi="Times New Roman" w:cs="Times New Roman"/>
          <w:sz w:val="21"/>
          <w:szCs w:val="21"/>
        </w:rPr>
        <w:t>ой</w:t>
      </w:r>
      <w:r w:rsidRPr="00D6678C">
        <w:rPr>
          <w:rFonts w:ascii="Times New Roman" w:hAnsi="Times New Roman" w:cs="Times New Roman"/>
          <w:sz w:val="21"/>
          <w:szCs w:val="21"/>
        </w:rPr>
        <w:t xml:space="preserve"> оценк</w:t>
      </w:r>
      <w:r w:rsidR="00433E8A" w:rsidRPr="00D6678C">
        <w:rPr>
          <w:rFonts w:ascii="Times New Roman" w:hAnsi="Times New Roman" w:cs="Times New Roman"/>
          <w:sz w:val="21"/>
          <w:szCs w:val="21"/>
        </w:rPr>
        <w:t>и</w:t>
      </w:r>
      <w:r w:rsidRPr="00D6678C">
        <w:rPr>
          <w:rFonts w:ascii="Times New Roman" w:hAnsi="Times New Roman" w:cs="Times New Roman"/>
          <w:sz w:val="21"/>
          <w:szCs w:val="21"/>
        </w:rPr>
        <w:t xml:space="preserve"> потребителей </w:t>
      </w:r>
      <w:r w:rsidR="00BB2485" w:rsidRPr="00D6678C">
        <w:rPr>
          <w:rFonts w:ascii="Times New Roman" w:hAnsi="Times New Roman" w:cs="Times New Roman"/>
          <w:sz w:val="21"/>
          <w:szCs w:val="21"/>
        </w:rPr>
        <w:t>с 99,</w:t>
      </w:r>
      <w:r w:rsidR="00E5275D" w:rsidRPr="00D6678C">
        <w:rPr>
          <w:rFonts w:ascii="Times New Roman" w:hAnsi="Times New Roman" w:cs="Times New Roman"/>
          <w:sz w:val="21"/>
          <w:szCs w:val="21"/>
          <w:lang w:val="kk-KZ"/>
        </w:rPr>
        <w:t>4</w:t>
      </w:r>
      <w:r w:rsidR="00BB2485" w:rsidRPr="00D6678C">
        <w:rPr>
          <w:rFonts w:ascii="Times New Roman" w:hAnsi="Times New Roman" w:cs="Times New Roman"/>
          <w:sz w:val="21"/>
          <w:szCs w:val="21"/>
        </w:rPr>
        <w:t>%</w:t>
      </w:r>
      <w:r w:rsidR="00433E8A" w:rsidRPr="00D6678C">
        <w:rPr>
          <w:rFonts w:ascii="Times New Roman" w:hAnsi="Times New Roman" w:cs="Times New Roman"/>
          <w:sz w:val="21"/>
          <w:szCs w:val="21"/>
          <w:lang w:val="kk-KZ"/>
        </w:rPr>
        <w:t xml:space="preserve"> в 2022году </w:t>
      </w:r>
      <w:r w:rsidR="006576AF" w:rsidRPr="00D6678C">
        <w:rPr>
          <w:rFonts w:ascii="Times New Roman" w:hAnsi="Times New Roman" w:cs="Times New Roman"/>
          <w:sz w:val="21"/>
          <w:szCs w:val="21"/>
          <w:lang w:val="kk-KZ"/>
        </w:rPr>
        <w:t xml:space="preserve">до </w:t>
      </w:r>
      <w:r w:rsidR="00433E8A" w:rsidRPr="00D6678C">
        <w:rPr>
          <w:rFonts w:ascii="Times New Roman" w:hAnsi="Times New Roman" w:cs="Times New Roman"/>
          <w:sz w:val="21"/>
          <w:szCs w:val="21"/>
        </w:rPr>
        <w:t>97,21% в 2023 году</w:t>
      </w:r>
      <w:r w:rsidRPr="00D6678C">
        <w:rPr>
          <w:rFonts w:ascii="Times New Roman" w:hAnsi="Times New Roman" w:cs="Times New Roman"/>
          <w:sz w:val="21"/>
          <w:szCs w:val="21"/>
        </w:rPr>
        <w:t>, что свидетельствует о</w:t>
      </w:r>
      <w:r w:rsidR="00433E8A" w:rsidRPr="00D6678C">
        <w:rPr>
          <w:rFonts w:ascii="Times New Roman" w:hAnsi="Times New Roman" w:cs="Times New Roman"/>
          <w:sz w:val="21"/>
          <w:szCs w:val="21"/>
        </w:rPr>
        <w:t xml:space="preserve"> сохранении</w:t>
      </w:r>
      <w:r w:rsidR="002F4796" w:rsidRPr="00D6678C">
        <w:rPr>
          <w:rFonts w:ascii="Times New Roman" w:hAnsi="Times New Roman" w:cs="Times New Roman"/>
          <w:sz w:val="21"/>
          <w:szCs w:val="21"/>
        </w:rPr>
        <w:t xml:space="preserve"> высоко</w:t>
      </w:r>
      <w:r w:rsidR="00433E8A" w:rsidRPr="00D6678C">
        <w:rPr>
          <w:rFonts w:ascii="Times New Roman" w:hAnsi="Times New Roman" w:cs="Times New Roman"/>
          <w:sz w:val="21"/>
          <w:szCs w:val="21"/>
        </w:rPr>
        <w:t>го</w:t>
      </w:r>
      <w:r w:rsidR="002F4796" w:rsidRPr="00D6678C">
        <w:rPr>
          <w:rFonts w:ascii="Times New Roman" w:hAnsi="Times New Roman" w:cs="Times New Roman"/>
          <w:sz w:val="21"/>
          <w:szCs w:val="21"/>
        </w:rPr>
        <w:t xml:space="preserve"> уровн</w:t>
      </w:r>
      <w:r w:rsidR="00433E8A" w:rsidRPr="00D6678C">
        <w:rPr>
          <w:rFonts w:ascii="Times New Roman" w:hAnsi="Times New Roman" w:cs="Times New Roman"/>
          <w:sz w:val="21"/>
          <w:szCs w:val="21"/>
        </w:rPr>
        <w:t>я</w:t>
      </w:r>
      <w:r w:rsidR="002F4796" w:rsidRPr="00D6678C">
        <w:rPr>
          <w:rFonts w:ascii="Times New Roman" w:hAnsi="Times New Roman" w:cs="Times New Roman"/>
          <w:sz w:val="21"/>
          <w:szCs w:val="21"/>
        </w:rPr>
        <w:t xml:space="preserve"> </w:t>
      </w:r>
      <w:r w:rsidR="00433E8A" w:rsidRPr="00D6678C">
        <w:rPr>
          <w:rFonts w:ascii="Times New Roman" w:hAnsi="Times New Roman" w:cs="Times New Roman"/>
          <w:sz w:val="21"/>
          <w:szCs w:val="21"/>
        </w:rPr>
        <w:t xml:space="preserve">очного </w:t>
      </w:r>
      <w:r w:rsidR="002F4796" w:rsidRPr="00D6678C">
        <w:rPr>
          <w:rFonts w:ascii="Times New Roman" w:hAnsi="Times New Roman" w:cs="Times New Roman"/>
          <w:sz w:val="21"/>
          <w:szCs w:val="21"/>
        </w:rPr>
        <w:t>обслуживания</w:t>
      </w:r>
      <w:r w:rsidR="0097102C" w:rsidRPr="00D6678C">
        <w:rPr>
          <w:rFonts w:ascii="Times New Roman" w:hAnsi="Times New Roman" w:cs="Times New Roman"/>
          <w:sz w:val="21"/>
          <w:szCs w:val="21"/>
        </w:rPr>
        <w:t>.</w:t>
      </w:r>
      <w:r w:rsidR="00D72C7E" w:rsidRPr="00D6678C">
        <w:rPr>
          <w:rFonts w:ascii="Times New Roman" w:hAnsi="Times New Roman" w:cs="Times New Roman"/>
          <w:sz w:val="21"/>
          <w:szCs w:val="21"/>
        </w:rPr>
        <w:t xml:space="preserve"> </w:t>
      </w:r>
      <w:r w:rsidR="00B74CAE" w:rsidRPr="00D6678C">
        <w:rPr>
          <w:rFonts w:ascii="Times New Roman" w:hAnsi="Times New Roman" w:cs="Times New Roman"/>
          <w:sz w:val="21"/>
          <w:szCs w:val="21"/>
        </w:rPr>
        <w:t>При этом в рамках проведенного анкетирования жалоб на необоснованный отказ нет.</w:t>
      </w:r>
    </w:p>
    <w:p w14:paraId="064CE543" w14:textId="77777777" w:rsidR="002577B3" w:rsidRPr="00D6678C" w:rsidRDefault="002577B3" w:rsidP="00BA1E55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  <w:highlight w:val="yellow"/>
        </w:rPr>
      </w:pPr>
    </w:p>
    <w:p w14:paraId="4F03F3E9" w14:textId="77777777" w:rsidR="002577B3" w:rsidRPr="00D6678C" w:rsidRDefault="002577B3" w:rsidP="007A2C3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 xml:space="preserve">Параметр №4 </w:t>
      </w:r>
      <w:r w:rsidRPr="00D6678C">
        <w:rPr>
          <w:rFonts w:ascii="Times New Roman" w:hAnsi="Times New Roman" w:cs="Times New Roman"/>
          <w:b/>
          <w:sz w:val="21"/>
          <w:szCs w:val="21"/>
        </w:rPr>
        <w:t>«Кого из наших сотрудников Вы бы хотели отметить (с положительной или отрицательной стороны)?»</w:t>
      </w:r>
    </w:p>
    <w:p w14:paraId="65B110CD" w14:textId="1933584A" w:rsidR="00B676FF" w:rsidRPr="00D6678C" w:rsidRDefault="00AE3715" w:rsidP="001378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>С положительной стороны отмечена основная часть сотрудников сервис-центров и центрально</w:t>
      </w:r>
      <w:r w:rsidR="00B676FF" w:rsidRPr="00D6678C">
        <w:rPr>
          <w:rFonts w:ascii="Times New Roman" w:hAnsi="Times New Roman" w:cs="Times New Roman"/>
          <w:sz w:val="21"/>
          <w:szCs w:val="21"/>
        </w:rPr>
        <w:t>го офиса ТОО «Астанаэнергосбыт»</w:t>
      </w:r>
      <w:r w:rsidR="00F70D94" w:rsidRPr="00D6678C">
        <w:rPr>
          <w:rFonts w:ascii="Times New Roman" w:hAnsi="Times New Roman" w:cs="Times New Roman"/>
          <w:sz w:val="21"/>
          <w:szCs w:val="21"/>
        </w:rPr>
        <w:t>. Н</w:t>
      </w:r>
      <w:r w:rsidR="009B7A02" w:rsidRPr="00D6678C">
        <w:rPr>
          <w:rFonts w:ascii="Times New Roman" w:hAnsi="Times New Roman" w:cs="Times New Roman"/>
          <w:sz w:val="21"/>
          <w:szCs w:val="21"/>
        </w:rPr>
        <w:t xml:space="preserve">есколько раз </w:t>
      </w:r>
      <w:r w:rsidR="00F70D94" w:rsidRPr="00D6678C">
        <w:rPr>
          <w:rFonts w:ascii="Times New Roman" w:hAnsi="Times New Roman" w:cs="Times New Roman"/>
          <w:sz w:val="21"/>
          <w:szCs w:val="21"/>
        </w:rPr>
        <w:t>анкетируемые благодарили за работу отдельных</w:t>
      </w:r>
      <w:r w:rsidR="009B7A02" w:rsidRPr="00D6678C">
        <w:rPr>
          <w:rFonts w:ascii="Times New Roman" w:hAnsi="Times New Roman" w:cs="Times New Roman"/>
          <w:sz w:val="21"/>
          <w:szCs w:val="21"/>
        </w:rPr>
        <w:t xml:space="preserve"> сотрудников компании</w:t>
      </w:r>
      <w:r w:rsidR="00F70D94" w:rsidRPr="00D6678C">
        <w:rPr>
          <w:rFonts w:ascii="Times New Roman" w:hAnsi="Times New Roman" w:cs="Times New Roman"/>
          <w:sz w:val="21"/>
          <w:szCs w:val="21"/>
        </w:rPr>
        <w:t>.</w:t>
      </w:r>
    </w:p>
    <w:p w14:paraId="4DD1A401" w14:textId="77777777" w:rsidR="00F70D94" w:rsidRPr="00D6678C" w:rsidRDefault="00F70D94" w:rsidP="00F70D9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14:paraId="3D649AE7" w14:textId="1889AF8F" w:rsidR="00DD13DF" w:rsidRPr="00D6678C" w:rsidRDefault="00F70D94" w:rsidP="00F70D9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i/>
          <w:sz w:val="21"/>
          <w:szCs w:val="21"/>
        </w:rPr>
        <w:t>Так,</w:t>
      </w:r>
      <w:r w:rsidRPr="00D6678C">
        <w:rPr>
          <w:rFonts w:ascii="Times New Roman" w:hAnsi="Times New Roman" w:cs="Times New Roman"/>
          <w:b/>
          <w:i/>
          <w:sz w:val="21"/>
          <w:szCs w:val="21"/>
        </w:rPr>
        <w:t xml:space="preserve"> в </w:t>
      </w:r>
      <w:r w:rsidR="00137814" w:rsidRPr="00D6678C">
        <w:rPr>
          <w:rFonts w:ascii="Times New Roman" w:hAnsi="Times New Roman" w:cs="Times New Roman"/>
          <w:b/>
          <w:i/>
          <w:sz w:val="21"/>
          <w:szCs w:val="21"/>
        </w:rPr>
        <w:t>Сервис-центр</w:t>
      </w:r>
      <w:r w:rsidRPr="00D6678C">
        <w:rPr>
          <w:rFonts w:ascii="Times New Roman" w:hAnsi="Times New Roman" w:cs="Times New Roman"/>
          <w:b/>
          <w:i/>
          <w:sz w:val="21"/>
          <w:szCs w:val="21"/>
        </w:rPr>
        <w:t>е</w:t>
      </w:r>
      <w:r w:rsidR="00137814" w:rsidRPr="00D6678C">
        <w:rPr>
          <w:rFonts w:ascii="Times New Roman" w:hAnsi="Times New Roman" w:cs="Times New Roman"/>
          <w:b/>
          <w:i/>
          <w:sz w:val="21"/>
          <w:szCs w:val="21"/>
        </w:rPr>
        <w:t xml:space="preserve"> № 1 </w:t>
      </w:r>
      <w:r w:rsidR="00BA4512" w:rsidRPr="00D6678C">
        <w:rPr>
          <w:rFonts w:ascii="Times New Roman" w:hAnsi="Times New Roman" w:cs="Times New Roman"/>
          <w:i/>
          <w:sz w:val="21"/>
          <w:szCs w:val="21"/>
        </w:rPr>
        <w:t>потребители поблагодарили за работу</w:t>
      </w:r>
      <w:r w:rsidR="00DD13DF" w:rsidRPr="00D6678C">
        <w:rPr>
          <w:rFonts w:ascii="Times New Roman" w:hAnsi="Times New Roman" w:cs="Times New Roman"/>
          <w:sz w:val="21"/>
          <w:szCs w:val="21"/>
        </w:rPr>
        <w:t>:</w:t>
      </w:r>
    </w:p>
    <w:p w14:paraId="619273E8" w14:textId="5F4D204D" w:rsidR="00DD13DF" w:rsidRPr="00D6678C" w:rsidRDefault="00F70D94" w:rsidP="00893984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 xml:space="preserve">старших операторов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Хамилин</w:t>
      </w:r>
      <w:r w:rsidR="00B761A8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Акбупе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Галымжановн</w:t>
      </w:r>
      <w:r w:rsidR="00B761A8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="005850A6" w:rsidRPr="00D6678C">
        <w:rPr>
          <w:rFonts w:ascii="Times New Roman" w:hAnsi="Times New Roman" w:cs="Times New Roman"/>
          <w:sz w:val="21"/>
          <w:szCs w:val="21"/>
        </w:rPr>
        <w:t xml:space="preserve"> (3 анкеты)</w:t>
      </w:r>
      <w:r w:rsidRPr="00D6678C">
        <w:rPr>
          <w:rFonts w:ascii="Times New Roman" w:hAnsi="Times New Roman" w:cs="Times New Roman"/>
          <w:sz w:val="21"/>
          <w:szCs w:val="21"/>
        </w:rPr>
        <w:t xml:space="preserve"> и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Бөлегенов</w:t>
      </w:r>
      <w:r w:rsidR="00B761A8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Жұлдыз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Муратқызы</w:t>
      </w:r>
      <w:proofErr w:type="spellEnd"/>
      <w:r w:rsidR="005850A6" w:rsidRPr="00D6678C">
        <w:rPr>
          <w:rFonts w:ascii="Times New Roman" w:hAnsi="Times New Roman" w:cs="Times New Roman"/>
          <w:sz w:val="21"/>
          <w:szCs w:val="21"/>
        </w:rPr>
        <w:t xml:space="preserve"> (2 анкеты)</w:t>
      </w:r>
      <w:r w:rsidRPr="00D6678C">
        <w:rPr>
          <w:rFonts w:ascii="Times New Roman" w:hAnsi="Times New Roman" w:cs="Times New Roman"/>
          <w:sz w:val="21"/>
          <w:szCs w:val="21"/>
        </w:rPr>
        <w:t xml:space="preserve">, </w:t>
      </w:r>
    </w:p>
    <w:p w14:paraId="6C6DD6CC" w14:textId="61D0A5C0" w:rsidR="00BE0FD9" w:rsidRPr="00D6678C" w:rsidRDefault="00F70D94" w:rsidP="00E537B2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 xml:space="preserve">операторов </w:t>
      </w:r>
      <w:proofErr w:type="spellStart"/>
      <w:r w:rsidR="008D01DA" w:rsidRPr="00D6678C">
        <w:rPr>
          <w:rFonts w:ascii="Times New Roman" w:hAnsi="Times New Roman" w:cs="Times New Roman"/>
          <w:b/>
          <w:sz w:val="21"/>
          <w:szCs w:val="21"/>
        </w:rPr>
        <w:t>Алданову</w:t>
      </w:r>
      <w:proofErr w:type="spellEnd"/>
      <w:r w:rsidR="008D01DA" w:rsidRPr="00D6678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8D01DA" w:rsidRPr="00D6678C">
        <w:rPr>
          <w:rFonts w:ascii="Times New Roman" w:hAnsi="Times New Roman" w:cs="Times New Roman"/>
          <w:b/>
          <w:sz w:val="21"/>
          <w:szCs w:val="21"/>
        </w:rPr>
        <w:t>Асию</w:t>
      </w:r>
      <w:proofErr w:type="spellEnd"/>
      <w:r w:rsidR="008D01DA" w:rsidRPr="00D6678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8D01DA" w:rsidRPr="00D6678C">
        <w:rPr>
          <w:rFonts w:ascii="Times New Roman" w:hAnsi="Times New Roman" w:cs="Times New Roman"/>
          <w:b/>
          <w:sz w:val="21"/>
          <w:szCs w:val="21"/>
        </w:rPr>
        <w:t>Мараловну</w:t>
      </w:r>
      <w:proofErr w:type="spellEnd"/>
      <w:r w:rsidR="008D01DA" w:rsidRPr="00D6678C">
        <w:rPr>
          <w:rFonts w:ascii="Times New Roman" w:hAnsi="Times New Roman" w:cs="Times New Roman"/>
          <w:b/>
          <w:sz w:val="21"/>
          <w:szCs w:val="21"/>
        </w:rPr>
        <w:t xml:space="preserve"> (45 анкет)</w:t>
      </w:r>
      <w:r w:rsidR="008D01DA" w:rsidRPr="00D6678C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B761A8" w:rsidRPr="00D6678C">
        <w:rPr>
          <w:rFonts w:ascii="Times New Roman" w:hAnsi="Times New Roman" w:cs="Times New Roman"/>
          <w:b/>
          <w:sz w:val="21"/>
          <w:szCs w:val="21"/>
        </w:rPr>
        <w:t>Мамажанову</w:t>
      </w:r>
      <w:proofErr w:type="spellEnd"/>
      <w:r w:rsidR="008D01DA" w:rsidRPr="00D6678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B761A8" w:rsidRPr="00D6678C">
        <w:rPr>
          <w:rFonts w:ascii="Times New Roman" w:hAnsi="Times New Roman" w:cs="Times New Roman"/>
          <w:b/>
          <w:sz w:val="21"/>
          <w:szCs w:val="21"/>
        </w:rPr>
        <w:t>Гульмиру</w:t>
      </w:r>
      <w:proofErr w:type="spellEnd"/>
      <w:r w:rsidR="00B761A8" w:rsidRPr="00D6678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B761A8" w:rsidRPr="00D6678C">
        <w:rPr>
          <w:rFonts w:ascii="Times New Roman" w:hAnsi="Times New Roman" w:cs="Times New Roman"/>
          <w:b/>
          <w:sz w:val="21"/>
          <w:szCs w:val="21"/>
        </w:rPr>
        <w:t>Турганбековну</w:t>
      </w:r>
      <w:proofErr w:type="spellEnd"/>
      <w:r w:rsidR="008D01DA" w:rsidRPr="00D6678C">
        <w:rPr>
          <w:rFonts w:ascii="Times New Roman" w:hAnsi="Times New Roman" w:cs="Times New Roman"/>
          <w:b/>
          <w:sz w:val="21"/>
          <w:szCs w:val="21"/>
        </w:rPr>
        <w:t xml:space="preserve"> (30 анкет)</w:t>
      </w:r>
      <w:r w:rsidR="00E537B2" w:rsidRPr="00D6678C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Pr="00D6678C">
        <w:rPr>
          <w:rFonts w:ascii="Times New Roman" w:hAnsi="Times New Roman" w:cs="Times New Roman"/>
          <w:sz w:val="21"/>
          <w:szCs w:val="21"/>
        </w:rPr>
        <w:t>Ахметов</w:t>
      </w:r>
      <w:r w:rsidR="00B761A8" w:rsidRPr="00D6678C">
        <w:rPr>
          <w:rFonts w:ascii="Times New Roman" w:hAnsi="Times New Roman" w:cs="Times New Roman"/>
          <w:sz w:val="21"/>
          <w:szCs w:val="21"/>
        </w:rPr>
        <w:t>у</w:t>
      </w:r>
      <w:r w:rsidRPr="00D6678C">
        <w:rPr>
          <w:rFonts w:ascii="Times New Roman" w:hAnsi="Times New Roman" w:cs="Times New Roman"/>
          <w:sz w:val="21"/>
          <w:szCs w:val="21"/>
        </w:rPr>
        <w:t xml:space="preserve"> Гульнар</w:t>
      </w:r>
      <w:r w:rsidR="00B761A8" w:rsidRPr="00D6678C">
        <w:rPr>
          <w:rFonts w:ascii="Times New Roman" w:hAnsi="Times New Roman" w:cs="Times New Roman"/>
          <w:sz w:val="21"/>
          <w:szCs w:val="21"/>
        </w:rPr>
        <w:t>у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Мукажановн</w:t>
      </w:r>
      <w:r w:rsidR="00B761A8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="008D01DA" w:rsidRPr="00D6678C">
        <w:rPr>
          <w:rFonts w:ascii="Times New Roman" w:hAnsi="Times New Roman" w:cs="Times New Roman"/>
          <w:sz w:val="21"/>
          <w:szCs w:val="21"/>
        </w:rPr>
        <w:t xml:space="preserve"> (18 анкет)</w:t>
      </w:r>
      <w:r w:rsidR="00E537B2" w:rsidRPr="00D6678C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Анкишев</w:t>
      </w:r>
      <w:r w:rsidR="00B761A8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Толеугуль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Сайлауовн</w:t>
      </w:r>
      <w:r w:rsidR="00B761A8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="008D01DA" w:rsidRPr="00D6678C">
        <w:rPr>
          <w:rFonts w:ascii="Times New Roman" w:hAnsi="Times New Roman" w:cs="Times New Roman"/>
          <w:sz w:val="21"/>
          <w:szCs w:val="21"/>
        </w:rPr>
        <w:t xml:space="preserve"> (18 анкет)</w:t>
      </w:r>
      <w:r w:rsidRPr="00D6678C">
        <w:rPr>
          <w:rFonts w:ascii="Times New Roman" w:hAnsi="Times New Roman" w:cs="Times New Roman"/>
          <w:sz w:val="21"/>
          <w:szCs w:val="21"/>
        </w:rPr>
        <w:t>,</w:t>
      </w:r>
      <w:r w:rsidR="008D01DA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Темиржанов</w:t>
      </w:r>
      <w:r w:rsidR="00B761A8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Марал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Кадырбаевн</w:t>
      </w:r>
      <w:r w:rsidR="00B761A8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="00E507A1" w:rsidRPr="00D6678C">
        <w:rPr>
          <w:rFonts w:ascii="Times New Roman" w:hAnsi="Times New Roman" w:cs="Times New Roman"/>
          <w:sz w:val="21"/>
          <w:szCs w:val="21"/>
        </w:rPr>
        <w:t xml:space="preserve"> (7 анкет)</w:t>
      </w:r>
      <w:r w:rsidRPr="00D6678C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E507A1" w:rsidRPr="00D6678C">
        <w:rPr>
          <w:rFonts w:ascii="Times New Roman" w:hAnsi="Times New Roman" w:cs="Times New Roman"/>
          <w:sz w:val="21"/>
          <w:szCs w:val="21"/>
        </w:rPr>
        <w:t>Бегалы</w:t>
      </w:r>
      <w:proofErr w:type="spellEnd"/>
      <w:r w:rsidR="00E507A1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507A1" w:rsidRPr="00D6678C">
        <w:rPr>
          <w:rFonts w:ascii="Times New Roman" w:hAnsi="Times New Roman" w:cs="Times New Roman"/>
          <w:sz w:val="21"/>
          <w:szCs w:val="21"/>
        </w:rPr>
        <w:t>Әйгерім</w:t>
      </w:r>
      <w:proofErr w:type="spellEnd"/>
      <w:r w:rsidR="00E507A1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507A1" w:rsidRPr="00D6678C">
        <w:rPr>
          <w:rFonts w:ascii="Times New Roman" w:hAnsi="Times New Roman" w:cs="Times New Roman"/>
          <w:sz w:val="21"/>
          <w:szCs w:val="21"/>
        </w:rPr>
        <w:t>Нұрланқыз</w:t>
      </w:r>
      <w:bookmarkStart w:id="0" w:name="_GoBack"/>
      <w:bookmarkEnd w:id="0"/>
      <w:r w:rsidR="00E507A1" w:rsidRPr="00D6678C">
        <w:rPr>
          <w:rFonts w:ascii="Times New Roman" w:hAnsi="Times New Roman" w:cs="Times New Roman"/>
          <w:sz w:val="21"/>
          <w:szCs w:val="21"/>
        </w:rPr>
        <w:t>ы</w:t>
      </w:r>
      <w:proofErr w:type="spellEnd"/>
      <w:r w:rsidR="005850A6" w:rsidRPr="00D6678C">
        <w:rPr>
          <w:rFonts w:ascii="Times New Roman" w:hAnsi="Times New Roman" w:cs="Times New Roman"/>
          <w:sz w:val="21"/>
          <w:szCs w:val="21"/>
        </w:rPr>
        <w:t xml:space="preserve"> (4 анкеты)</w:t>
      </w:r>
      <w:r w:rsidR="00E507A1" w:rsidRPr="00D6678C">
        <w:rPr>
          <w:rFonts w:ascii="Times New Roman" w:hAnsi="Times New Roman" w:cs="Times New Roman"/>
          <w:sz w:val="21"/>
          <w:szCs w:val="21"/>
        </w:rPr>
        <w:t>,</w:t>
      </w:r>
      <w:r w:rsidR="005850A6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5850A6" w:rsidRPr="00D6678C">
        <w:rPr>
          <w:rFonts w:ascii="Times New Roman" w:hAnsi="Times New Roman" w:cs="Times New Roman"/>
          <w:sz w:val="21"/>
          <w:szCs w:val="21"/>
        </w:rPr>
        <w:t>Джумабаеву</w:t>
      </w:r>
      <w:proofErr w:type="spellEnd"/>
      <w:r w:rsidR="005850A6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5850A6" w:rsidRPr="00D6678C">
        <w:rPr>
          <w:rFonts w:ascii="Times New Roman" w:hAnsi="Times New Roman" w:cs="Times New Roman"/>
          <w:sz w:val="21"/>
          <w:szCs w:val="21"/>
        </w:rPr>
        <w:t>Кымбат</w:t>
      </w:r>
      <w:proofErr w:type="spellEnd"/>
      <w:r w:rsidR="005850A6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5850A6" w:rsidRPr="00D6678C">
        <w:rPr>
          <w:rFonts w:ascii="Times New Roman" w:hAnsi="Times New Roman" w:cs="Times New Roman"/>
          <w:sz w:val="21"/>
          <w:szCs w:val="21"/>
        </w:rPr>
        <w:t>Кайроллаевну</w:t>
      </w:r>
      <w:proofErr w:type="spellEnd"/>
      <w:r w:rsidR="005850A6" w:rsidRPr="00D6678C">
        <w:rPr>
          <w:rFonts w:ascii="Times New Roman" w:hAnsi="Times New Roman" w:cs="Times New Roman"/>
          <w:sz w:val="21"/>
          <w:szCs w:val="21"/>
        </w:rPr>
        <w:t xml:space="preserve"> (3 анкеты),</w:t>
      </w:r>
      <w:r w:rsidR="00D6678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B761A8" w:rsidRPr="00D6678C">
        <w:rPr>
          <w:rFonts w:ascii="Times New Roman" w:hAnsi="Times New Roman" w:cs="Times New Roman"/>
          <w:sz w:val="21"/>
          <w:szCs w:val="21"/>
        </w:rPr>
        <w:t xml:space="preserve">Панову Саягуль </w:t>
      </w:r>
      <w:proofErr w:type="spellStart"/>
      <w:r w:rsidR="00B761A8" w:rsidRPr="00D6678C">
        <w:rPr>
          <w:rFonts w:ascii="Times New Roman" w:hAnsi="Times New Roman" w:cs="Times New Roman"/>
          <w:sz w:val="21"/>
          <w:szCs w:val="21"/>
        </w:rPr>
        <w:t>Оразалину</w:t>
      </w:r>
      <w:proofErr w:type="spellEnd"/>
      <w:r w:rsidR="00B761A8" w:rsidRPr="00D6678C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Казыбаев</w:t>
      </w:r>
      <w:r w:rsidR="00B761A8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Айсулу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Нуржановн</w:t>
      </w:r>
      <w:r w:rsidR="00B761A8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="00B761A8" w:rsidRPr="00D6678C">
        <w:rPr>
          <w:rFonts w:ascii="Times New Roman" w:hAnsi="Times New Roman" w:cs="Times New Roman"/>
          <w:sz w:val="21"/>
          <w:szCs w:val="21"/>
        </w:rPr>
        <w:t xml:space="preserve">. </w:t>
      </w:r>
      <w:r w:rsidR="00DD13DF" w:rsidRPr="00D6678C">
        <w:rPr>
          <w:rFonts w:ascii="Times New Roman" w:hAnsi="Times New Roman" w:cs="Times New Roman"/>
          <w:sz w:val="21"/>
          <w:szCs w:val="21"/>
        </w:rPr>
        <w:t xml:space="preserve">контролера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Ахмедиев</w:t>
      </w:r>
      <w:r w:rsidR="003B3670" w:rsidRPr="00D6678C">
        <w:rPr>
          <w:rFonts w:ascii="Times New Roman" w:hAnsi="Times New Roman" w:cs="Times New Roman"/>
          <w:sz w:val="21"/>
          <w:szCs w:val="21"/>
        </w:rPr>
        <w:t>а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Мадияр</w:t>
      </w:r>
      <w:r w:rsidR="00DD13DF" w:rsidRPr="00D6678C">
        <w:rPr>
          <w:rFonts w:ascii="Times New Roman" w:hAnsi="Times New Roman" w:cs="Times New Roman"/>
          <w:sz w:val="21"/>
          <w:szCs w:val="21"/>
        </w:rPr>
        <w:t>а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Шектибаевич</w:t>
      </w:r>
      <w:r w:rsidR="00DD13DF" w:rsidRPr="00D6678C">
        <w:rPr>
          <w:rFonts w:ascii="Times New Roman" w:hAnsi="Times New Roman" w:cs="Times New Roman"/>
          <w:sz w:val="21"/>
          <w:szCs w:val="21"/>
        </w:rPr>
        <w:t>а</w:t>
      </w:r>
      <w:proofErr w:type="spellEnd"/>
      <w:r w:rsidR="00DD13DF" w:rsidRPr="00D6678C">
        <w:rPr>
          <w:rFonts w:ascii="Times New Roman" w:hAnsi="Times New Roman" w:cs="Times New Roman"/>
          <w:sz w:val="21"/>
          <w:szCs w:val="21"/>
        </w:rPr>
        <w:t>.</w:t>
      </w:r>
    </w:p>
    <w:p w14:paraId="4B383115" w14:textId="70CE32E8" w:rsidR="00BE0FD9" w:rsidRPr="00D6678C" w:rsidRDefault="00BE0FD9" w:rsidP="00BE0FD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3140AE3" w14:textId="7C787CC4" w:rsidR="00BE0FD9" w:rsidRPr="00D6678C" w:rsidRDefault="00BE0FD9" w:rsidP="00BE0FD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i/>
          <w:sz w:val="21"/>
          <w:szCs w:val="21"/>
        </w:rPr>
        <w:t>В</w:t>
      </w:r>
      <w:r w:rsidRPr="00D6678C">
        <w:rPr>
          <w:rFonts w:ascii="Times New Roman" w:hAnsi="Times New Roman" w:cs="Times New Roman"/>
          <w:b/>
          <w:i/>
          <w:sz w:val="21"/>
          <w:szCs w:val="21"/>
        </w:rPr>
        <w:t xml:space="preserve"> Сервис-центре № 2 </w:t>
      </w:r>
      <w:r w:rsidR="00BA4512" w:rsidRPr="00D6678C">
        <w:rPr>
          <w:rFonts w:ascii="Times New Roman" w:hAnsi="Times New Roman" w:cs="Times New Roman"/>
          <w:i/>
          <w:sz w:val="21"/>
          <w:szCs w:val="21"/>
        </w:rPr>
        <w:t>потребители поблагодарили за работу</w:t>
      </w:r>
      <w:r w:rsidRPr="00D6678C">
        <w:rPr>
          <w:rFonts w:ascii="Times New Roman" w:hAnsi="Times New Roman" w:cs="Times New Roman"/>
          <w:sz w:val="21"/>
          <w:szCs w:val="21"/>
        </w:rPr>
        <w:t>:</w:t>
      </w:r>
    </w:p>
    <w:p w14:paraId="63ADF6B3" w14:textId="77777777" w:rsidR="00E537B2" w:rsidRPr="00D6678C" w:rsidRDefault="00DD64BB" w:rsidP="006D6CB2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b/>
          <w:sz w:val="21"/>
          <w:szCs w:val="21"/>
        </w:rPr>
        <w:t>оператор</w:t>
      </w:r>
      <w:r w:rsidRPr="00D6678C">
        <w:rPr>
          <w:rFonts w:ascii="Times New Roman" w:hAnsi="Times New Roman" w:cs="Times New Roman"/>
          <w:b/>
          <w:sz w:val="21"/>
          <w:szCs w:val="21"/>
          <w:lang w:val="kk-KZ"/>
        </w:rPr>
        <w:t>ов</w:t>
      </w:r>
      <w:r w:rsidRPr="00D6678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b/>
          <w:sz w:val="21"/>
          <w:szCs w:val="21"/>
        </w:rPr>
        <w:t>Маев</w:t>
      </w:r>
      <w:proofErr w:type="spellEnd"/>
      <w:r w:rsidR="003B3670" w:rsidRPr="00D6678C">
        <w:rPr>
          <w:rFonts w:ascii="Times New Roman" w:hAnsi="Times New Roman" w:cs="Times New Roman"/>
          <w:b/>
          <w:sz w:val="21"/>
          <w:szCs w:val="21"/>
          <w:lang w:val="kk-KZ"/>
        </w:rPr>
        <w:t>у</w:t>
      </w:r>
      <w:r w:rsidRPr="00D6678C">
        <w:rPr>
          <w:rFonts w:ascii="Times New Roman" w:hAnsi="Times New Roman" w:cs="Times New Roman"/>
          <w:b/>
          <w:sz w:val="21"/>
          <w:szCs w:val="21"/>
        </w:rPr>
        <w:t xml:space="preserve"> Алтын </w:t>
      </w:r>
      <w:proofErr w:type="spellStart"/>
      <w:r w:rsidRPr="00D6678C">
        <w:rPr>
          <w:rFonts w:ascii="Times New Roman" w:hAnsi="Times New Roman" w:cs="Times New Roman"/>
          <w:b/>
          <w:sz w:val="21"/>
          <w:szCs w:val="21"/>
        </w:rPr>
        <w:t>Негматуловн</w:t>
      </w:r>
      <w:proofErr w:type="spellEnd"/>
      <w:r w:rsidR="003B3670" w:rsidRPr="00D6678C">
        <w:rPr>
          <w:rFonts w:ascii="Times New Roman" w:hAnsi="Times New Roman" w:cs="Times New Roman"/>
          <w:b/>
          <w:sz w:val="21"/>
          <w:szCs w:val="21"/>
          <w:lang w:val="kk-KZ"/>
        </w:rPr>
        <w:t>у</w:t>
      </w:r>
      <w:r w:rsidR="00AF25AB" w:rsidRPr="00D6678C">
        <w:rPr>
          <w:rFonts w:ascii="Times New Roman" w:hAnsi="Times New Roman" w:cs="Times New Roman"/>
          <w:b/>
          <w:sz w:val="21"/>
          <w:szCs w:val="21"/>
          <w:lang w:val="kk-KZ"/>
        </w:rPr>
        <w:t xml:space="preserve"> (30 анкет)</w:t>
      </w:r>
      <w:r w:rsidRPr="00D6678C">
        <w:rPr>
          <w:rFonts w:ascii="Times New Roman" w:hAnsi="Times New Roman" w:cs="Times New Roman"/>
          <w:b/>
          <w:sz w:val="21"/>
          <w:szCs w:val="21"/>
        </w:rPr>
        <w:t xml:space="preserve">, </w:t>
      </w:r>
      <w:proofErr w:type="spellStart"/>
      <w:r w:rsidRPr="00D6678C">
        <w:rPr>
          <w:rFonts w:ascii="Times New Roman" w:hAnsi="Times New Roman" w:cs="Times New Roman"/>
          <w:b/>
          <w:sz w:val="21"/>
          <w:szCs w:val="21"/>
        </w:rPr>
        <w:t>Сагандыков</w:t>
      </w:r>
      <w:r w:rsidR="003B3670" w:rsidRPr="00D6678C">
        <w:rPr>
          <w:rFonts w:ascii="Times New Roman" w:hAnsi="Times New Roman" w:cs="Times New Roman"/>
          <w:b/>
          <w:sz w:val="21"/>
          <w:szCs w:val="21"/>
        </w:rPr>
        <w:t>у</w:t>
      </w:r>
      <w:proofErr w:type="spellEnd"/>
      <w:r w:rsidRPr="00D6678C">
        <w:rPr>
          <w:rFonts w:ascii="Times New Roman" w:hAnsi="Times New Roman" w:cs="Times New Roman"/>
          <w:b/>
          <w:sz w:val="21"/>
          <w:szCs w:val="21"/>
        </w:rPr>
        <w:t xml:space="preserve"> Фатим</w:t>
      </w:r>
      <w:r w:rsidR="003B3670" w:rsidRPr="00D6678C">
        <w:rPr>
          <w:rFonts w:ascii="Times New Roman" w:hAnsi="Times New Roman" w:cs="Times New Roman"/>
          <w:b/>
          <w:sz w:val="21"/>
          <w:szCs w:val="21"/>
        </w:rPr>
        <w:t>у</w:t>
      </w:r>
      <w:r w:rsidRPr="00D6678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b/>
          <w:sz w:val="21"/>
          <w:szCs w:val="21"/>
        </w:rPr>
        <w:t>Ибрагимовн</w:t>
      </w:r>
      <w:r w:rsidR="003B3670" w:rsidRPr="00D6678C">
        <w:rPr>
          <w:rFonts w:ascii="Times New Roman" w:hAnsi="Times New Roman" w:cs="Times New Roman"/>
          <w:b/>
          <w:sz w:val="21"/>
          <w:szCs w:val="21"/>
        </w:rPr>
        <w:t>у</w:t>
      </w:r>
      <w:proofErr w:type="spellEnd"/>
      <w:r w:rsidR="00AF25AB" w:rsidRPr="00D6678C">
        <w:rPr>
          <w:rFonts w:ascii="Times New Roman" w:hAnsi="Times New Roman" w:cs="Times New Roman"/>
          <w:b/>
          <w:sz w:val="21"/>
          <w:szCs w:val="21"/>
        </w:rPr>
        <w:t xml:space="preserve"> (30 анкет)</w:t>
      </w:r>
      <w:r w:rsidRPr="00D6678C">
        <w:rPr>
          <w:rFonts w:ascii="Times New Roman" w:hAnsi="Times New Roman" w:cs="Times New Roman"/>
          <w:b/>
          <w:sz w:val="21"/>
          <w:szCs w:val="21"/>
        </w:rPr>
        <w:t>,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F25AB" w:rsidRPr="00D6678C">
        <w:rPr>
          <w:rFonts w:ascii="Times New Roman" w:hAnsi="Times New Roman" w:cs="Times New Roman"/>
          <w:sz w:val="21"/>
          <w:szCs w:val="21"/>
        </w:rPr>
        <w:t>Серікову</w:t>
      </w:r>
      <w:proofErr w:type="spellEnd"/>
      <w:r w:rsidR="00AF25AB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F25AB" w:rsidRPr="00D6678C">
        <w:rPr>
          <w:rFonts w:ascii="Times New Roman" w:hAnsi="Times New Roman" w:cs="Times New Roman"/>
          <w:sz w:val="21"/>
          <w:szCs w:val="21"/>
        </w:rPr>
        <w:t>Қымбат</w:t>
      </w:r>
      <w:proofErr w:type="spellEnd"/>
      <w:r w:rsidR="00AF25AB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F25AB" w:rsidRPr="00D6678C">
        <w:rPr>
          <w:rFonts w:ascii="Times New Roman" w:hAnsi="Times New Roman" w:cs="Times New Roman"/>
          <w:sz w:val="21"/>
          <w:szCs w:val="21"/>
        </w:rPr>
        <w:t>Жанатқызы</w:t>
      </w:r>
      <w:proofErr w:type="spellEnd"/>
      <w:r w:rsidR="00AF25AB" w:rsidRPr="00D6678C">
        <w:rPr>
          <w:rFonts w:ascii="Times New Roman" w:hAnsi="Times New Roman" w:cs="Times New Roman"/>
          <w:sz w:val="21"/>
          <w:szCs w:val="21"/>
        </w:rPr>
        <w:t xml:space="preserve"> (15 анкет),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Акпаров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Алмагуль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Сериковн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="00AF25AB" w:rsidRPr="00D6678C">
        <w:rPr>
          <w:rFonts w:ascii="Times New Roman" w:hAnsi="Times New Roman" w:cs="Times New Roman"/>
          <w:sz w:val="21"/>
          <w:szCs w:val="21"/>
        </w:rPr>
        <w:t xml:space="preserve"> (8 анкет)</w:t>
      </w:r>
      <w:r w:rsidR="00883C2C" w:rsidRPr="00D6678C">
        <w:rPr>
          <w:rFonts w:ascii="Times New Roman" w:hAnsi="Times New Roman" w:cs="Times New Roman"/>
          <w:sz w:val="21"/>
          <w:szCs w:val="21"/>
          <w:lang w:val="kk-KZ"/>
        </w:rPr>
        <w:t>;</w:t>
      </w:r>
    </w:p>
    <w:p w14:paraId="3A350280" w14:textId="7FC92C1B" w:rsidR="00DD64BB" w:rsidRPr="00D6678C" w:rsidRDefault="00DD64BB" w:rsidP="006D6CB2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 xml:space="preserve">администратора зала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Жакупов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Гульнар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Амангельдиновн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="00AF25AB" w:rsidRPr="00D6678C">
        <w:rPr>
          <w:rFonts w:ascii="Times New Roman" w:hAnsi="Times New Roman" w:cs="Times New Roman"/>
          <w:sz w:val="21"/>
          <w:szCs w:val="21"/>
        </w:rPr>
        <w:t xml:space="preserve"> (22 анкеты)</w:t>
      </w:r>
      <w:r w:rsidR="00883C2C" w:rsidRPr="00D6678C">
        <w:rPr>
          <w:rFonts w:ascii="Times New Roman" w:hAnsi="Times New Roman" w:cs="Times New Roman"/>
          <w:sz w:val="21"/>
          <w:szCs w:val="21"/>
        </w:rPr>
        <w:t>.</w:t>
      </w:r>
    </w:p>
    <w:p w14:paraId="63C1E83C" w14:textId="77777777" w:rsidR="00BE0FD9" w:rsidRPr="00D6678C" w:rsidRDefault="00BE0FD9" w:rsidP="00BE0FD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552A4B3" w14:textId="76A35C62" w:rsidR="00BE0FD9" w:rsidRPr="00D6678C" w:rsidRDefault="00BE0FD9" w:rsidP="00BE0FD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i/>
          <w:sz w:val="21"/>
          <w:szCs w:val="21"/>
        </w:rPr>
        <w:t>В</w:t>
      </w:r>
      <w:r w:rsidRPr="00D6678C">
        <w:rPr>
          <w:rFonts w:ascii="Times New Roman" w:hAnsi="Times New Roman" w:cs="Times New Roman"/>
          <w:b/>
          <w:i/>
          <w:sz w:val="21"/>
          <w:szCs w:val="21"/>
        </w:rPr>
        <w:t xml:space="preserve"> Сервис-центре №3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r w:rsidR="00BA4512" w:rsidRPr="00D6678C">
        <w:rPr>
          <w:rFonts w:ascii="Times New Roman" w:hAnsi="Times New Roman" w:cs="Times New Roman"/>
          <w:i/>
          <w:sz w:val="21"/>
          <w:szCs w:val="21"/>
        </w:rPr>
        <w:t>потребители поблагодарили за работу</w:t>
      </w:r>
      <w:r w:rsidRPr="00D6678C">
        <w:rPr>
          <w:rFonts w:ascii="Times New Roman" w:hAnsi="Times New Roman" w:cs="Times New Roman"/>
          <w:sz w:val="21"/>
          <w:szCs w:val="21"/>
        </w:rPr>
        <w:t>:</w:t>
      </w:r>
    </w:p>
    <w:p w14:paraId="2EEE36A0" w14:textId="7FC7A339" w:rsidR="00BE0FD9" w:rsidRPr="00D6678C" w:rsidRDefault="00BE0FD9" w:rsidP="00893984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 xml:space="preserve">старших операторов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Болатов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Айнур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Болатқызы</w:t>
      </w:r>
      <w:proofErr w:type="spellEnd"/>
      <w:r w:rsidR="000F6B4C" w:rsidRPr="00D6678C">
        <w:rPr>
          <w:rFonts w:ascii="Times New Roman" w:hAnsi="Times New Roman" w:cs="Times New Roman"/>
          <w:sz w:val="21"/>
          <w:szCs w:val="21"/>
        </w:rPr>
        <w:t xml:space="preserve"> (5 анкет)</w:t>
      </w:r>
      <w:r w:rsidRPr="00D6678C">
        <w:rPr>
          <w:rFonts w:ascii="Times New Roman" w:hAnsi="Times New Roman" w:cs="Times New Roman"/>
          <w:sz w:val="21"/>
          <w:szCs w:val="21"/>
        </w:rPr>
        <w:t xml:space="preserve"> и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Бейсеков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="000F6B4C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Алмагуль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Талапетовн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Pr="00D6678C">
        <w:rPr>
          <w:rFonts w:ascii="Times New Roman" w:hAnsi="Times New Roman" w:cs="Times New Roman"/>
          <w:sz w:val="21"/>
          <w:szCs w:val="21"/>
          <w:lang w:val="kk-KZ"/>
        </w:rPr>
        <w:t>;</w:t>
      </w:r>
    </w:p>
    <w:p w14:paraId="6338C854" w14:textId="7473BCC1" w:rsidR="00BE0FD9" w:rsidRPr="00D6678C" w:rsidRDefault="00BE0FD9" w:rsidP="00893984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  <w:lang w:val="kk-KZ"/>
        </w:rPr>
        <w:lastRenderedPageBreak/>
        <w:t xml:space="preserve">операторов </w:t>
      </w:r>
      <w:r w:rsidRPr="00D6678C">
        <w:rPr>
          <w:rFonts w:ascii="Times New Roman" w:hAnsi="Times New Roman" w:cs="Times New Roman"/>
          <w:sz w:val="21"/>
          <w:szCs w:val="21"/>
        </w:rPr>
        <w:t>Вахабов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Зебо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Шаукаткызы</w:t>
      </w:r>
      <w:proofErr w:type="spellEnd"/>
      <w:r w:rsidR="00F80142" w:rsidRPr="00D6678C">
        <w:rPr>
          <w:rFonts w:ascii="Times New Roman" w:hAnsi="Times New Roman" w:cs="Times New Roman"/>
          <w:sz w:val="21"/>
          <w:szCs w:val="21"/>
        </w:rPr>
        <w:t xml:space="preserve"> (15 анкет)</w:t>
      </w:r>
      <w:r w:rsidRPr="00D6678C">
        <w:rPr>
          <w:rFonts w:ascii="Times New Roman" w:hAnsi="Times New Roman" w:cs="Times New Roman"/>
          <w:sz w:val="21"/>
          <w:szCs w:val="21"/>
          <w:lang w:val="kk-KZ"/>
        </w:rPr>
        <w:t>,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Байкенов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Айжан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Ислямовн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="00F80142" w:rsidRPr="00D6678C">
        <w:rPr>
          <w:rFonts w:ascii="Times New Roman" w:hAnsi="Times New Roman" w:cs="Times New Roman"/>
          <w:sz w:val="21"/>
          <w:szCs w:val="21"/>
        </w:rPr>
        <w:t xml:space="preserve"> (1</w:t>
      </w:r>
      <w:r w:rsidR="000F6B4C" w:rsidRPr="00D6678C">
        <w:rPr>
          <w:rFonts w:ascii="Times New Roman" w:hAnsi="Times New Roman" w:cs="Times New Roman"/>
          <w:sz w:val="21"/>
          <w:szCs w:val="21"/>
        </w:rPr>
        <w:t>3</w:t>
      </w:r>
      <w:r w:rsidR="00F80142" w:rsidRPr="00D6678C">
        <w:rPr>
          <w:rFonts w:ascii="Times New Roman" w:hAnsi="Times New Roman" w:cs="Times New Roman"/>
          <w:sz w:val="21"/>
          <w:szCs w:val="21"/>
        </w:rPr>
        <w:t xml:space="preserve"> анкет)</w:t>
      </w:r>
      <w:r w:rsidRPr="00D6678C">
        <w:rPr>
          <w:rFonts w:ascii="Times New Roman" w:hAnsi="Times New Roman" w:cs="Times New Roman"/>
          <w:sz w:val="21"/>
          <w:szCs w:val="21"/>
        </w:rPr>
        <w:t>,</w:t>
      </w:r>
      <w:r w:rsidR="00F80142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F80142" w:rsidRPr="00D6678C">
        <w:rPr>
          <w:rFonts w:ascii="Times New Roman" w:hAnsi="Times New Roman" w:cs="Times New Roman"/>
          <w:sz w:val="21"/>
          <w:szCs w:val="21"/>
        </w:rPr>
        <w:t>Абибулаеву</w:t>
      </w:r>
      <w:proofErr w:type="spellEnd"/>
      <w:r w:rsidR="00F80142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F80142" w:rsidRPr="00D6678C">
        <w:rPr>
          <w:rFonts w:ascii="Times New Roman" w:hAnsi="Times New Roman" w:cs="Times New Roman"/>
          <w:sz w:val="21"/>
          <w:szCs w:val="21"/>
        </w:rPr>
        <w:t>Мирамкуль</w:t>
      </w:r>
      <w:proofErr w:type="spellEnd"/>
      <w:r w:rsidR="00F80142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F80142" w:rsidRPr="00D6678C">
        <w:rPr>
          <w:rFonts w:ascii="Times New Roman" w:hAnsi="Times New Roman" w:cs="Times New Roman"/>
          <w:sz w:val="21"/>
          <w:szCs w:val="21"/>
        </w:rPr>
        <w:t>Абдуллаевну</w:t>
      </w:r>
      <w:proofErr w:type="spellEnd"/>
      <w:r w:rsidR="00F80142" w:rsidRPr="00D6678C">
        <w:rPr>
          <w:rFonts w:ascii="Times New Roman" w:hAnsi="Times New Roman" w:cs="Times New Roman"/>
          <w:sz w:val="21"/>
          <w:szCs w:val="21"/>
        </w:rPr>
        <w:t xml:space="preserve"> (11 анкет),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F80142" w:rsidRPr="00D6678C">
        <w:rPr>
          <w:rFonts w:ascii="Times New Roman" w:hAnsi="Times New Roman" w:cs="Times New Roman"/>
          <w:sz w:val="21"/>
          <w:szCs w:val="21"/>
        </w:rPr>
        <w:t>Әділ</w:t>
      </w:r>
      <w:proofErr w:type="spellEnd"/>
      <w:r w:rsidR="00F80142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F80142" w:rsidRPr="00D6678C">
        <w:rPr>
          <w:rFonts w:ascii="Times New Roman" w:hAnsi="Times New Roman" w:cs="Times New Roman"/>
          <w:sz w:val="21"/>
          <w:szCs w:val="21"/>
        </w:rPr>
        <w:t>Айдану</w:t>
      </w:r>
      <w:proofErr w:type="spellEnd"/>
      <w:r w:rsidR="00F80142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F80142" w:rsidRPr="00D6678C">
        <w:rPr>
          <w:rFonts w:ascii="Times New Roman" w:hAnsi="Times New Roman" w:cs="Times New Roman"/>
          <w:sz w:val="21"/>
          <w:szCs w:val="21"/>
        </w:rPr>
        <w:t>Ғалымжанқызы</w:t>
      </w:r>
      <w:proofErr w:type="spellEnd"/>
      <w:r w:rsidR="00F80142" w:rsidRPr="00D6678C">
        <w:rPr>
          <w:rFonts w:ascii="Times New Roman" w:hAnsi="Times New Roman" w:cs="Times New Roman"/>
          <w:sz w:val="21"/>
          <w:szCs w:val="21"/>
        </w:rPr>
        <w:t xml:space="preserve"> (10 анкет),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Бекенов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Асель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Сериковн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="000F6B4C" w:rsidRPr="00D6678C">
        <w:rPr>
          <w:rFonts w:ascii="Times New Roman" w:hAnsi="Times New Roman" w:cs="Times New Roman"/>
          <w:sz w:val="21"/>
          <w:szCs w:val="21"/>
        </w:rPr>
        <w:t xml:space="preserve"> (7 анкет)</w:t>
      </w:r>
      <w:r w:rsidRPr="00D6678C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0F6B4C" w:rsidRPr="00D6678C">
        <w:rPr>
          <w:rFonts w:ascii="Times New Roman" w:hAnsi="Times New Roman" w:cs="Times New Roman"/>
          <w:sz w:val="21"/>
          <w:szCs w:val="21"/>
        </w:rPr>
        <w:t>Жунисбаеву</w:t>
      </w:r>
      <w:proofErr w:type="spellEnd"/>
      <w:r w:rsidR="000F6B4C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F6B4C" w:rsidRPr="00D6678C">
        <w:rPr>
          <w:rFonts w:ascii="Times New Roman" w:hAnsi="Times New Roman" w:cs="Times New Roman"/>
          <w:sz w:val="21"/>
          <w:szCs w:val="21"/>
        </w:rPr>
        <w:t>Макпал</w:t>
      </w:r>
      <w:proofErr w:type="spellEnd"/>
      <w:r w:rsidR="000F6B4C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F6B4C" w:rsidRPr="00D6678C">
        <w:rPr>
          <w:rFonts w:ascii="Times New Roman" w:hAnsi="Times New Roman" w:cs="Times New Roman"/>
          <w:sz w:val="21"/>
          <w:szCs w:val="21"/>
        </w:rPr>
        <w:t>Даулетовну</w:t>
      </w:r>
      <w:proofErr w:type="spellEnd"/>
      <w:r w:rsidR="000F6B4C" w:rsidRPr="00D6678C">
        <w:rPr>
          <w:rFonts w:ascii="Times New Roman" w:hAnsi="Times New Roman" w:cs="Times New Roman"/>
          <w:sz w:val="21"/>
          <w:szCs w:val="21"/>
        </w:rPr>
        <w:t xml:space="preserve"> (6 анкет), </w:t>
      </w:r>
      <w:r w:rsidRPr="00D6678C">
        <w:rPr>
          <w:rFonts w:ascii="Times New Roman" w:hAnsi="Times New Roman" w:cs="Times New Roman"/>
          <w:sz w:val="21"/>
          <w:szCs w:val="21"/>
        </w:rPr>
        <w:t xml:space="preserve">Капан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Гульжихан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Досболкызы</w:t>
      </w:r>
      <w:proofErr w:type="spellEnd"/>
      <w:r w:rsidR="000F6B4C" w:rsidRPr="00D6678C">
        <w:rPr>
          <w:rFonts w:ascii="Times New Roman" w:hAnsi="Times New Roman" w:cs="Times New Roman"/>
          <w:sz w:val="21"/>
          <w:szCs w:val="21"/>
        </w:rPr>
        <w:t xml:space="preserve"> (2 анкеты)</w:t>
      </w:r>
      <w:r w:rsidRPr="00D6678C">
        <w:rPr>
          <w:rFonts w:ascii="Times New Roman" w:hAnsi="Times New Roman" w:cs="Times New Roman"/>
          <w:sz w:val="21"/>
          <w:szCs w:val="21"/>
          <w:lang w:val="kk-KZ"/>
        </w:rPr>
        <w:t>;</w:t>
      </w:r>
      <w:r w:rsidR="00F80142" w:rsidRPr="00D6678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</w:p>
    <w:p w14:paraId="23477E63" w14:textId="58D0A902" w:rsidR="00BE0FD9" w:rsidRPr="00D6678C" w:rsidRDefault="00BE0FD9" w:rsidP="00893984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6678C">
        <w:rPr>
          <w:rFonts w:ascii="Times New Roman" w:hAnsi="Times New Roman" w:cs="Times New Roman"/>
          <w:b/>
          <w:sz w:val="21"/>
          <w:szCs w:val="21"/>
        </w:rPr>
        <w:t xml:space="preserve">администратора зала </w:t>
      </w:r>
      <w:proofErr w:type="spellStart"/>
      <w:r w:rsidRPr="00D6678C">
        <w:rPr>
          <w:rFonts w:ascii="Times New Roman" w:hAnsi="Times New Roman" w:cs="Times New Roman"/>
          <w:b/>
          <w:sz w:val="21"/>
          <w:szCs w:val="21"/>
        </w:rPr>
        <w:t>Касимов</w:t>
      </w:r>
      <w:r w:rsidR="003B3670" w:rsidRPr="00D6678C">
        <w:rPr>
          <w:rFonts w:ascii="Times New Roman" w:hAnsi="Times New Roman" w:cs="Times New Roman"/>
          <w:b/>
          <w:sz w:val="21"/>
          <w:szCs w:val="21"/>
        </w:rPr>
        <w:t>у</w:t>
      </w:r>
      <w:proofErr w:type="spellEnd"/>
      <w:r w:rsidR="003B3670" w:rsidRPr="00D6678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b/>
          <w:sz w:val="21"/>
          <w:szCs w:val="21"/>
        </w:rPr>
        <w:t>Кизилгуль</w:t>
      </w:r>
      <w:proofErr w:type="spellEnd"/>
      <w:r w:rsidRPr="00D6678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b/>
          <w:sz w:val="21"/>
          <w:szCs w:val="21"/>
        </w:rPr>
        <w:t>Мухаметжановн</w:t>
      </w:r>
      <w:r w:rsidR="003B3670" w:rsidRPr="00D6678C">
        <w:rPr>
          <w:rFonts w:ascii="Times New Roman" w:hAnsi="Times New Roman" w:cs="Times New Roman"/>
          <w:b/>
          <w:sz w:val="21"/>
          <w:szCs w:val="21"/>
        </w:rPr>
        <w:t>у</w:t>
      </w:r>
      <w:proofErr w:type="spellEnd"/>
      <w:r w:rsidR="00F80142" w:rsidRPr="00D6678C">
        <w:rPr>
          <w:rFonts w:ascii="Times New Roman" w:hAnsi="Times New Roman" w:cs="Times New Roman"/>
          <w:b/>
          <w:sz w:val="21"/>
          <w:szCs w:val="21"/>
        </w:rPr>
        <w:t xml:space="preserve"> (5</w:t>
      </w:r>
      <w:r w:rsidR="000F6B4C" w:rsidRPr="00D6678C">
        <w:rPr>
          <w:rFonts w:ascii="Times New Roman" w:hAnsi="Times New Roman" w:cs="Times New Roman"/>
          <w:b/>
          <w:sz w:val="21"/>
          <w:szCs w:val="21"/>
        </w:rPr>
        <w:t>8</w:t>
      </w:r>
      <w:r w:rsidR="00F80142" w:rsidRPr="00D6678C">
        <w:rPr>
          <w:rFonts w:ascii="Times New Roman" w:hAnsi="Times New Roman" w:cs="Times New Roman"/>
          <w:b/>
          <w:sz w:val="21"/>
          <w:szCs w:val="21"/>
        </w:rPr>
        <w:t xml:space="preserve"> анкет)</w:t>
      </w:r>
      <w:r w:rsidR="00E537B2" w:rsidRPr="00D6678C">
        <w:rPr>
          <w:rFonts w:ascii="Times New Roman" w:hAnsi="Times New Roman" w:cs="Times New Roman"/>
          <w:b/>
          <w:sz w:val="21"/>
          <w:szCs w:val="21"/>
        </w:rPr>
        <w:t>.</w:t>
      </w:r>
    </w:p>
    <w:p w14:paraId="75F22769" w14:textId="77777777" w:rsidR="00BE0FD9" w:rsidRPr="00D6678C" w:rsidRDefault="00BE0FD9" w:rsidP="00BE0FD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2E63BFC" w14:textId="2AEC57A8" w:rsidR="00BA4512" w:rsidRPr="00D6678C" w:rsidRDefault="00BE0FD9" w:rsidP="00BA451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i/>
          <w:sz w:val="21"/>
          <w:szCs w:val="21"/>
        </w:rPr>
        <w:t>В</w:t>
      </w:r>
      <w:r w:rsidRPr="00D6678C">
        <w:rPr>
          <w:rFonts w:ascii="Times New Roman" w:hAnsi="Times New Roman" w:cs="Times New Roman"/>
          <w:b/>
          <w:i/>
          <w:sz w:val="21"/>
          <w:szCs w:val="21"/>
        </w:rPr>
        <w:t xml:space="preserve"> Сервис-центре № 4 </w:t>
      </w:r>
      <w:r w:rsidR="00BA4512" w:rsidRPr="00D6678C">
        <w:rPr>
          <w:rFonts w:ascii="Times New Roman" w:hAnsi="Times New Roman" w:cs="Times New Roman"/>
          <w:i/>
          <w:sz w:val="21"/>
          <w:szCs w:val="21"/>
        </w:rPr>
        <w:t>потребители поблагодарили за работу</w:t>
      </w:r>
      <w:r w:rsidRPr="00D6678C">
        <w:rPr>
          <w:rFonts w:ascii="Times New Roman" w:hAnsi="Times New Roman" w:cs="Times New Roman"/>
          <w:sz w:val="21"/>
          <w:szCs w:val="21"/>
        </w:rPr>
        <w:t>:</w:t>
      </w:r>
    </w:p>
    <w:p w14:paraId="74D01622" w14:textId="37D66C8C" w:rsidR="00BE0FD9" w:rsidRPr="00D6678C" w:rsidRDefault="00BA4512" w:rsidP="00E537B2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b/>
          <w:sz w:val="21"/>
          <w:szCs w:val="21"/>
        </w:rPr>
        <w:t xml:space="preserve">операторов </w:t>
      </w:r>
      <w:proofErr w:type="spellStart"/>
      <w:r w:rsidRPr="00D6678C">
        <w:rPr>
          <w:rFonts w:ascii="Times New Roman" w:hAnsi="Times New Roman" w:cs="Times New Roman"/>
          <w:b/>
          <w:sz w:val="21"/>
          <w:szCs w:val="21"/>
        </w:rPr>
        <w:t>Тулетаев</w:t>
      </w:r>
      <w:r w:rsidR="003B3670" w:rsidRPr="00D6678C">
        <w:rPr>
          <w:rFonts w:ascii="Times New Roman" w:hAnsi="Times New Roman" w:cs="Times New Roman"/>
          <w:b/>
          <w:sz w:val="21"/>
          <w:szCs w:val="21"/>
        </w:rPr>
        <w:t>у</w:t>
      </w:r>
      <w:proofErr w:type="spellEnd"/>
      <w:r w:rsidRPr="00D6678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b/>
          <w:sz w:val="21"/>
          <w:szCs w:val="21"/>
        </w:rPr>
        <w:t>Нурсулу</w:t>
      </w:r>
      <w:proofErr w:type="spellEnd"/>
      <w:r w:rsidRPr="00D6678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b/>
          <w:sz w:val="21"/>
          <w:szCs w:val="21"/>
        </w:rPr>
        <w:t>Амангельдиновн</w:t>
      </w:r>
      <w:r w:rsidR="003B3670" w:rsidRPr="00D6678C">
        <w:rPr>
          <w:rFonts w:ascii="Times New Roman" w:hAnsi="Times New Roman" w:cs="Times New Roman"/>
          <w:b/>
          <w:sz w:val="21"/>
          <w:szCs w:val="21"/>
        </w:rPr>
        <w:t>у</w:t>
      </w:r>
      <w:proofErr w:type="spellEnd"/>
      <w:r w:rsidR="00CD5B8B" w:rsidRPr="00D6678C">
        <w:rPr>
          <w:rFonts w:ascii="Times New Roman" w:hAnsi="Times New Roman" w:cs="Times New Roman"/>
          <w:b/>
          <w:sz w:val="21"/>
          <w:szCs w:val="21"/>
        </w:rPr>
        <w:t xml:space="preserve"> (48 анкет)</w:t>
      </w:r>
      <w:r w:rsidRPr="00D6678C">
        <w:rPr>
          <w:rFonts w:ascii="Times New Roman" w:hAnsi="Times New Roman" w:cs="Times New Roman"/>
          <w:b/>
          <w:sz w:val="21"/>
          <w:szCs w:val="21"/>
        </w:rPr>
        <w:t>,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1A20A6" w:rsidRPr="00D6678C">
        <w:rPr>
          <w:rFonts w:ascii="Times New Roman" w:hAnsi="Times New Roman" w:cs="Times New Roman"/>
          <w:b/>
          <w:sz w:val="21"/>
          <w:szCs w:val="21"/>
        </w:rPr>
        <w:t>Токсакову</w:t>
      </w:r>
      <w:proofErr w:type="spellEnd"/>
      <w:r w:rsidR="001A20A6" w:rsidRPr="00D6678C">
        <w:rPr>
          <w:rFonts w:ascii="Times New Roman" w:hAnsi="Times New Roman" w:cs="Times New Roman"/>
          <w:b/>
          <w:sz w:val="21"/>
          <w:szCs w:val="21"/>
        </w:rPr>
        <w:t xml:space="preserve"> Айгуль </w:t>
      </w:r>
      <w:proofErr w:type="spellStart"/>
      <w:r w:rsidR="001A20A6" w:rsidRPr="00D6678C">
        <w:rPr>
          <w:rFonts w:ascii="Times New Roman" w:hAnsi="Times New Roman" w:cs="Times New Roman"/>
          <w:b/>
          <w:sz w:val="21"/>
          <w:szCs w:val="21"/>
        </w:rPr>
        <w:t>Жумашевну</w:t>
      </w:r>
      <w:proofErr w:type="spellEnd"/>
      <w:r w:rsidR="001A20A6" w:rsidRPr="00D6678C">
        <w:rPr>
          <w:rFonts w:ascii="Times New Roman" w:hAnsi="Times New Roman" w:cs="Times New Roman"/>
          <w:b/>
          <w:sz w:val="21"/>
          <w:szCs w:val="21"/>
        </w:rPr>
        <w:t xml:space="preserve"> (22 анкеты)</w:t>
      </w:r>
      <w:r w:rsidR="001A20A6" w:rsidRPr="00D6678C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Жидебаев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="003B3670" w:rsidRPr="00D6678C">
        <w:rPr>
          <w:rFonts w:ascii="Times New Roman" w:hAnsi="Times New Roman" w:cs="Times New Roman"/>
          <w:sz w:val="21"/>
          <w:szCs w:val="21"/>
        </w:rPr>
        <w:t xml:space="preserve"> </w:t>
      </w:r>
      <w:r w:rsidRPr="00D6678C">
        <w:rPr>
          <w:rFonts w:ascii="Times New Roman" w:hAnsi="Times New Roman" w:cs="Times New Roman"/>
          <w:sz w:val="21"/>
          <w:szCs w:val="21"/>
        </w:rPr>
        <w:t xml:space="preserve">Айнур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Сансызбаевн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="001A20A6" w:rsidRPr="00D6678C">
        <w:rPr>
          <w:rFonts w:ascii="Times New Roman" w:hAnsi="Times New Roman" w:cs="Times New Roman"/>
          <w:sz w:val="21"/>
          <w:szCs w:val="21"/>
        </w:rPr>
        <w:t xml:space="preserve"> (16 анкет)</w:t>
      </w:r>
      <w:r w:rsidRPr="00D6678C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Шажанканов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Аид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Исашевн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="001A20A6" w:rsidRPr="00D6678C">
        <w:rPr>
          <w:rFonts w:ascii="Times New Roman" w:hAnsi="Times New Roman" w:cs="Times New Roman"/>
          <w:sz w:val="21"/>
          <w:szCs w:val="21"/>
        </w:rPr>
        <w:t xml:space="preserve"> (10 анкет)</w:t>
      </w:r>
      <w:r w:rsidRPr="00D6678C">
        <w:rPr>
          <w:rFonts w:ascii="Times New Roman" w:hAnsi="Times New Roman" w:cs="Times New Roman"/>
          <w:sz w:val="21"/>
          <w:szCs w:val="21"/>
        </w:rPr>
        <w:t>,</w:t>
      </w:r>
      <w:r w:rsidR="008D3278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3278" w:rsidRPr="00D6678C">
        <w:rPr>
          <w:rFonts w:ascii="Times New Roman" w:hAnsi="Times New Roman" w:cs="Times New Roman"/>
          <w:sz w:val="21"/>
          <w:szCs w:val="21"/>
        </w:rPr>
        <w:t>Байсалбаеву</w:t>
      </w:r>
      <w:proofErr w:type="spellEnd"/>
      <w:r w:rsidR="008D3278" w:rsidRPr="00D6678C">
        <w:rPr>
          <w:rFonts w:ascii="Times New Roman" w:hAnsi="Times New Roman" w:cs="Times New Roman"/>
          <w:sz w:val="21"/>
          <w:szCs w:val="21"/>
        </w:rPr>
        <w:t xml:space="preserve"> Динару </w:t>
      </w:r>
      <w:proofErr w:type="spellStart"/>
      <w:r w:rsidR="008D3278" w:rsidRPr="00D6678C">
        <w:rPr>
          <w:rFonts w:ascii="Times New Roman" w:hAnsi="Times New Roman" w:cs="Times New Roman"/>
          <w:sz w:val="21"/>
          <w:szCs w:val="21"/>
        </w:rPr>
        <w:t>Талиповну</w:t>
      </w:r>
      <w:proofErr w:type="spellEnd"/>
      <w:r w:rsidR="008D3278" w:rsidRPr="00D6678C">
        <w:rPr>
          <w:rFonts w:ascii="Times New Roman" w:hAnsi="Times New Roman" w:cs="Times New Roman"/>
          <w:sz w:val="21"/>
          <w:szCs w:val="21"/>
        </w:rPr>
        <w:t xml:space="preserve"> (3 анкеты),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1A20A6" w:rsidRPr="00D6678C">
        <w:rPr>
          <w:rFonts w:ascii="Times New Roman" w:hAnsi="Times New Roman" w:cs="Times New Roman"/>
          <w:sz w:val="21"/>
          <w:szCs w:val="21"/>
        </w:rPr>
        <w:t>Куандикову</w:t>
      </w:r>
      <w:proofErr w:type="spellEnd"/>
      <w:r w:rsidR="001A20A6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1A20A6" w:rsidRPr="00D6678C">
        <w:rPr>
          <w:rFonts w:ascii="Times New Roman" w:hAnsi="Times New Roman" w:cs="Times New Roman"/>
          <w:sz w:val="21"/>
          <w:szCs w:val="21"/>
        </w:rPr>
        <w:t>Гулажар</w:t>
      </w:r>
      <w:proofErr w:type="spellEnd"/>
      <w:r w:rsidR="001A20A6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1A20A6" w:rsidRPr="00D6678C">
        <w:rPr>
          <w:rFonts w:ascii="Times New Roman" w:hAnsi="Times New Roman" w:cs="Times New Roman"/>
          <w:sz w:val="21"/>
          <w:szCs w:val="21"/>
        </w:rPr>
        <w:t>Нурпапаевну</w:t>
      </w:r>
      <w:proofErr w:type="spellEnd"/>
      <w:r w:rsidR="008D3278" w:rsidRPr="00D6678C">
        <w:rPr>
          <w:rFonts w:ascii="Times New Roman" w:hAnsi="Times New Roman" w:cs="Times New Roman"/>
          <w:sz w:val="21"/>
          <w:szCs w:val="21"/>
        </w:rPr>
        <w:t>.</w:t>
      </w:r>
    </w:p>
    <w:p w14:paraId="380F02EA" w14:textId="77777777" w:rsidR="008D3278" w:rsidRPr="00D6678C" w:rsidRDefault="008D3278" w:rsidP="00E537B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</w:p>
    <w:p w14:paraId="632C4E3B" w14:textId="16BEC196" w:rsidR="00604BBD" w:rsidRPr="00D6678C" w:rsidRDefault="00BE0FD9" w:rsidP="00E537B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i/>
          <w:sz w:val="21"/>
          <w:szCs w:val="21"/>
        </w:rPr>
        <w:t>В</w:t>
      </w:r>
      <w:r w:rsidRPr="00D6678C">
        <w:rPr>
          <w:rFonts w:ascii="Times New Roman" w:hAnsi="Times New Roman" w:cs="Times New Roman"/>
          <w:b/>
          <w:i/>
          <w:sz w:val="21"/>
          <w:szCs w:val="21"/>
        </w:rPr>
        <w:t xml:space="preserve"> центральном офисе </w:t>
      </w:r>
      <w:r w:rsidR="00BA4512" w:rsidRPr="00D6678C">
        <w:rPr>
          <w:rFonts w:ascii="Times New Roman" w:hAnsi="Times New Roman" w:cs="Times New Roman"/>
          <w:i/>
          <w:sz w:val="21"/>
          <w:szCs w:val="21"/>
        </w:rPr>
        <w:t>потребители поблагодарили за работу</w:t>
      </w:r>
      <w:r w:rsidRPr="00D6678C">
        <w:rPr>
          <w:rFonts w:ascii="Times New Roman" w:hAnsi="Times New Roman" w:cs="Times New Roman"/>
          <w:sz w:val="21"/>
          <w:szCs w:val="21"/>
        </w:rPr>
        <w:t>:</w:t>
      </w:r>
      <w:r w:rsidR="00604BBD" w:rsidRPr="00D6678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8B87EF2" w14:textId="08D017D1" w:rsidR="0001352C" w:rsidRPr="00D6678C" w:rsidRDefault="0001352C" w:rsidP="00E537B2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b/>
          <w:sz w:val="21"/>
          <w:szCs w:val="21"/>
        </w:rPr>
        <w:t>специалистов по договорной деятельности</w:t>
      </w:r>
      <w:r w:rsidR="00B37F98" w:rsidRPr="00D6678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B37F98" w:rsidRPr="00D6678C">
        <w:rPr>
          <w:rFonts w:ascii="Times New Roman" w:hAnsi="Times New Roman" w:cs="Times New Roman"/>
          <w:b/>
          <w:sz w:val="21"/>
          <w:szCs w:val="21"/>
        </w:rPr>
        <w:t>Сырлыбек</w:t>
      </w:r>
      <w:proofErr w:type="spellEnd"/>
      <w:r w:rsidR="00B37F98" w:rsidRPr="00D6678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B37F98" w:rsidRPr="00D6678C">
        <w:rPr>
          <w:rFonts w:ascii="Times New Roman" w:hAnsi="Times New Roman" w:cs="Times New Roman"/>
          <w:b/>
          <w:sz w:val="21"/>
          <w:szCs w:val="21"/>
        </w:rPr>
        <w:t>Темірхан</w:t>
      </w:r>
      <w:proofErr w:type="spellEnd"/>
      <w:r w:rsidR="00B37F98" w:rsidRPr="00D6678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B37F98" w:rsidRPr="00D6678C">
        <w:rPr>
          <w:rFonts w:ascii="Times New Roman" w:hAnsi="Times New Roman" w:cs="Times New Roman"/>
          <w:b/>
          <w:sz w:val="21"/>
          <w:szCs w:val="21"/>
        </w:rPr>
        <w:t>Бахытбекұлы</w:t>
      </w:r>
      <w:proofErr w:type="spellEnd"/>
      <w:r w:rsidR="00B37F98" w:rsidRPr="00D6678C">
        <w:rPr>
          <w:rFonts w:ascii="Times New Roman" w:hAnsi="Times New Roman" w:cs="Times New Roman"/>
          <w:b/>
          <w:sz w:val="21"/>
          <w:szCs w:val="21"/>
        </w:rPr>
        <w:t xml:space="preserve"> (12 анкет)</w:t>
      </w:r>
      <w:r w:rsidR="00B37F98" w:rsidRPr="00D6678C">
        <w:rPr>
          <w:rFonts w:ascii="Times New Roman" w:hAnsi="Times New Roman" w:cs="Times New Roman"/>
          <w:sz w:val="21"/>
          <w:szCs w:val="21"/>
        </w:rPr>
        <w:t>,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37F98" w:rsidRPr="00D6678C">
        <w:rPr>
          <w:rFonts w:ascii="Times New Roman" w:hAnsi="Times New Roman" w:cs="Times New Roman"/>
          <w:sz w:val="21"/>
          <w:szCs w:val="21"/>
        </w:rPr>
        <w:t>Швецову</w:t>
      </w:r>
      <w:proofErr w:type="spellEnd"/>
      <w:r w:rsidR="00B37F98" w:rsidRPr="00D6678C">
        <w:rPr>
          <w:rFonts w:ascii="Times New Roman" w:hAnsi="Times New Roman" w:cs="Times New Roman"/>
          <w:sz w:val="21"/>
          <w:szCs w:val="21"/>
        </w:rPr>
        <w:t xml:space="preserve"> Наталью Валерьевну (10 анкет), </w:t>
      </w:r>
      <w:proofErr w:type="spellStart"/>
      <w:r w:rsidR="00604BBD" w:rsidRPr="00D6678C">
        <w:rPr>
          <w:rFonts w:ascii="Times New Roman" w:hAnsi="Times New Roman" w:cs="Times New Roman"/>
          <w:sz w:val="21"/>
          <w:szCs w:val="21"/>
        </w:rPr>
        <w:t>Нургазинов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="003B3670" w:rsidRPr="00D6678C">
        <w:rPr>
          <w:rFonts w:ascii="Times New Roman" w:hAnsi="Times New Roman" w:cs="Times New Roman"/>
          <w:sz w:val="21"/>
          <w:szCs w:val="21"/>
        </w:rPr>
        <w:t xml:space="preserve"> </w:t>
      </w:r>
      <w:r w:rsidR="00604BBD" w:rsidRPr="00D6678C">
        <w:rPr>
          <w:rFonts w:ascii="Times New Roman" w:hAnsi="Times New Roman" w:cs="Times New Roman"/>
          <w:sz w:val="21"/>
          <w:szCs w:val="21"/>
        </w:rPr>
        <w:t>Альмир</w:t>
      </w:r>
      <w:r w:rsidR="003B3670" w:rsidRPr="00D6678C">
        <w:rPr>
          <w:rFonts w:ascii="Times New Roman" w:hAnsi="Times New Roman" w:cs="Times New Roman"/>
          <w:sz w:val="21"/>
          <w:szCs w:val="21"/>
        </w:rPr>
        <w:t xml:space="preserve">у </w:t>
      </w:r>
      <w:proofErr w:type="spellStart"/>
      <w:r w:rsidR="00604BBD" w:rsidRPr="00D6678C">
        <w:rPr>
          <w:rFonts w:ascii="Times New Roman" w:hAnsi="Times New Roman" w:cs="Times New Roman"/>
          <w:sz w:val="21"/>
          <w:szCs w:val="21"/>
        </w:rPr>
        <w:t>Каирбековн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="009F4EA0" w:rsidRPr="00D6678C">
        <w:rPr>
          <w:rFonts w:ascii="Times New Roman" w:hAnsi="Times New Roman" w:cs="Times New Roman"/>
          <w:sz w:val="21"/>
          <w:szCs w:val="21"/>
        </w:rPr>
        <w:t xml:space="preserve"> (8 анкет)</w:t>
      </w:r>
      <w:r w:rsidRPr="00D6678C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604BBD" w:rsidRPr="00D6678C">
        <w:rPr>
          <w:rFonts w:ascii="Times New Roman" w:hAnsi="Times New Roman" w:cs="Times New Roman"/>
          <w:sz w:val="21"/>
          <w:szCs w:val="21"/>
        </w:rPr>
        <w:t>Жаксылык</w:t>
      </w:r>
      <w:proofErr w:type="spellEnd"/>
      <w:r w:rsidR="00604BBD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604BBD" w:rsidRPr="00D6678C">
        <w:rPr>
          <w:rFonts w:ascii="Times New Roman" w:hAnsi="Times New Roman" w:cs="Times New Roman"/>
          <w:sz w:val="21"/>
          <w:szCs w:val="21"/>
        </w:rPr>
        <w:t>Жанар</w:t>
      </w:r>
      <w:proofErr w:type="spellEnd"/>
      <w:r w:rsidR="00604BBD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604BBD" w:rsidRPr="00D6678C">
        <w:rPr>
          <w:rFonts w:ascii="Times New Roman" w:hAnsi="Times New Roman" w:cs="Times New Roman"/>
          <w:sz w:val="21"/>
          <w:szCs w:val="21"/>
        </w:rPr>
        <w:t>Талгаткызы</w:t>
      </w:r>
      <w:proofErr w:type="spellEnd"/>
      <w:r w:rsidR="009F4EA0" w:rsidRPr="00D6678C">
        <w:rPr>
          <w:rFonts w:ascii="Times New Roman" w:hAnsi="Times New Roman" w:cs="Times New Roman"/>
          <w:sz w:val="21"/>
          <w:szCs w:val="21"/>
        </w:rPr>
        <w:t xml:space="preserve"> (8 анкет)</w:t>
      </w:r>
      <w:r w:rsidRPr="00D6678C">
        <w:rPr>
          <w:rFonts w:ascii="Times New Roman" w:hAnsi="Times New Roman" w:cs="Times New Roman"/>
          <w:sz w:val="21"/>
          <w:szCs w:val="21"/>
        </w:rPr>
        <w:t>,</w:t>
      </w:r>
      <w:r w:rsidR="00B37F98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37F98" w:rsidRPr="00D6678C">
        <w:rPr>
          <w:rFonts w:ascii="Times New Roman" w:hAnsi="Times New Roman" w:cs="Times New Roman"/>
          <w:sz w:val="21"/>
          <w:szCs w:val="21"/>
        </w:rPr>
        <w:t>Балмаханову</w:t>
      </w:r>
      <w:proofErr w:type="spellEnd"/>
      <w:r w:rsidR="00B37F98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37F98" w:rsidRPr="00D6678C">
        <w:rPr>
          <w:rFonts w:ascii="Times New Roman" w:hAnsi="Times New Roman" w:cs="Times New Roman"/>
          <w:sz w:val="21"/>
          <w:szCs w:val="21"/>
        </w:rPr>
        <w:t>Тоты</w:t>
      </w:r>
      <w:proofErr w:type="spellEnd"/>
      <w:r w:rsidR="00B37F98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37F98" w:rsidRPr="00D6678C">
        <w:rPr>
          <w:rFonts w:ascii="Times New Roman" w:hAnsi="Times New Roman" w:cs="Times New Roman"/>
          <w:sz w:val="21"/>
          <w:szCs w:val="21"/>
        </w:rPr>
        <w:t>Сайыновну</w:t>
      </w:r>
      <w:proofErr w:type="spellEnd"/>
      <w:r w:rsidR="00B37F98" w:rsidRPr="00D6678C">
        <w:rPr>
          <w:rFonts w:ascii="Times New Roman" w:hAnsi="Times New Roman" w:cs="Times New Roman"/>
          <w:sz w:val="21"/>
          <w:szCs w:val="21"/>
        </w:rPr>
        <w:t xml:space="preserve"> (7 анкет), </w:t>
      </w:r>
      <w:proofErr w:type="spellStart"/>
      <w:r w:rsidR="00604BBD" w:rsidRPr="00D6678C">
        <w:rPr>
          <w:rFonts w:ascii="Times New Roman" w:hAnsi="Times New Roman" w:cs="Times New Roman"/>
          <w:sz w:val="21"/>
          <w:szCs w:val="21"/>
        </w:rPr>
        <w:t>Алпысов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="00604BBD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604BBD" w:rsidRPr="00D6678C">
        <w:rPr>
          <w:rFonts w:ascii="Times New Roman" w:hAnsi="Times New Roman" w:cs="Times New Roman"/>
          <w:sz w:val="21"/>
          <w:szCs w:val="21"/>
        </w:rPr>
        <w:t>Арайлым</w:t>
      </w:r>
      <w:proofErr w:type="spellEnd"/>
      <w:r w:rsidR="00604BBD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604BBD" w:rsidRPr="00D6678C">
        <w:rPr>
          <w:rFonts w:ascii="Times New Roman" w:hAnsi="Times New Roman" w:cs="Times New Roman"/>
          <w:sz w:val="21"/>
          <w:szCs w:val="21"/>
        </w:rPr>
        <w:t>Темирболатовн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="009F4EA0" w:rsidRPr="00D6678C">
        <w:rPr>
          <w:rFonts w:ascii="Times New Roman" w:hAnsi="Times New Roman" w:cs="Times New Roman"/>
          <w:sz w:val="21"/>
          <w:szCs w:val="21"/>
        </w:rPr>
        <w:t xml:space="preserve"> (3 анкеты)</w:t>
      </w:r>
      <w:r w:rsidRPr="00D6678C">
        <w:rPr>
          <w:rFonts w:ascii="Times New Roman" w:hAnsi="Times New Roman" w:cs="Times New Roman"/>
          <w:sz w:val="21"/>
          <w:szCs w:val="21"/>
        </w:rPr>
        <w:t xml:space="preserve">, </w:t>
      </w:r>
    </w:p>
    <w:p w14:paraId="1210AA90" w14:textId="479D18B7" w:rsidR="0001352C" w:rsidRPr="00D6678C" w:rsidRDefault="0001352C" w:rsidP="00E537B2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 xml:space="preserve">инженера отдела реализации тепловой энергии </w:t>
      </w:r>
      <w:proofErr w:type="spellStart"/>
      <w:r w:rsidR="00604BBD" w:rsidRPr="00D6678C">
        <w:rPr>
          <w:rFonts w:ascii="Times New Roman" w:hAnsi="Times New Roman" w:cs="Times New Roman"/>
          <w:sz w:val="21"/>
          <w:szCs w:val="21"/>
        </w:rPr>
        <w:t>Каиржанов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r w:rsidR="00604BBD" w:rsidRPr="00D6678C">
        <w:rPr>
          <w:rFonts w:ascii="Times New Roman" w:hAnsi="Times New Roman" w:cs="Times New Roman"/>
          <w:sz w:val="21"/>
          <w:szCs w:val="21"/>
        </w:rPr>
        <w:t>Аружан</w:t>
      </w:r>
      <w:proofErr w:type="spellEnd"/>
      <w:r w:rsidR="00604BBD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604BBD" w:rsidRPr="00D6678C">
        <w:rPr>
          <w:rFonts w:ascii="Times New Roman" w:hAnsi="Times New Roman" w:cs="Times New Roman"/>
          <w:sz w:val="21"/>
          <w:szCs w:val="21"/>
        </w:rPr>
        <w:t>Талгатовн</w:t>
      </w:r>
      <w:r w:rsidRPr="00D6678C">
        <w:rPr>
          <w:rFonts w:ascii="Times New Roman" w:hAnsi="Times New Roman" w:cs="Times New Roman"/>
          <w:sz w:val="21"/>
          <w:szCs w:val="21"/>
        </w:rPr>
        <w:t>ы</w:t>
      </w:r>
      <w:proofErr w:type="spellEnd"/>
      <w:r w:rsidR="009F4EA0" w:rsidRPr="00D6678C">
        <w:rPr>
          <w:rFonts w:ascii="Times New Roman" w:hAnsi="Times New Roman" w:cs="Times New Roman"/>
          <w:sz w:val="21"/>
          <w:szCs w:val="21"/>
        </w:rPr>
        <w:t xml:space="preserve"> (11 анкет)</w:t>
      </w:r>
      <w:r w:rsidRPr="00D6678C">
        <w:rPr>
          <w:rFonts w:ascii="Times New Roman" w:hAnsi="Times New Roman" w:cs="Times New Roman"/>
          <w:sz w:val="21"/>
          <w:szCs w:val="21"/>
        </w:rPr>
        <w:t xml:space="preserve">, </w:t>
      </w:r>
      <w:r w:rsidR="00B37F98" w:rsidRPr="00D6678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F18A44B" w14:textId="7A2F9246" w:rsidR="0001352C" w:rsidRPr="00D6678C" w:rsidRDefault="0001352C" w:rsidP="00E537B2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 xml:space="preserve">специалистов отдела реализации электрической энергии </w:t>
      </w:r>
      <w:proofErr w:type="spellStart"/>
      <w:r w:rsidR="00604BBD" w:rsidRPr="00D6678C">
        <w:rPr>
          <w:rFonts w:ascii="Times New Roman" w:hAnsi="Times New Roman" w:cs="Times New Roman"/>
          <w:sz w:val="21"/>
          <w:szCs w:val="21"/>
        </w:rPr>
        <w:t>Каткишев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="00604BBD" w:rsidRPr="00D6678C">
        <w:rPr>
          <w:rFonts w:ascii="Times New Roman" w:hAnsi="Times New Roman" w:cs="Times New Roman"/>
          <w:sz w:val="21"/>
          <w:szCs w:val="21"/>
        </w:rPr>
        <w:t xml:space="preserve"> Айгуль Маратовн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r w:rsidR="009F4EA0" w:rsidRPr="00D6678C">
        <w:rPr>
          <w:rFonts w:ascii="Times New Roman" w:hAnsi="Times New Roman" w:cs="Times New Roman"/>
          <w:sz w:val="21"/>
          <w:szCs w:val="21"/>
        </w:rPr>
        <w:t xml:space="preserve"> (14 анкет)</w:t>
      </w:r>
      <w:r w:rsidRPr="00D6678C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Аманбек</w:t>
      </w:r>
      <w:proofErr w:type="spellEnd"/>
      <w:r w:rsidRPr="00D6678C">
        <w:rPr>
          <w:rFonts w:ascii="Times New Roman" w:hAnsi="Times New Roman" w:cs="Times New Roman"/>
          <w:sz w:val="21"/>
          <w:szCs w:val="21"/>
        </w:rPr>
        <w:t xml:space="preserve"> Карин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6678C">
        <w:rPr>
          <w:rFonts w:ascii="Times New Roman" w:hAnsi="Times New Roman" w:cs="Times New Roman"/>
          <w:sz w:val="21"/>
          <w:szCs w:val="21"/>
        </w:rPr>
        <w:t>Мақсұтқызы</w:t>
      </w:r>
      <w:proofErr w:type="spellEnd"/>
      <w:r w:rsidR="009F4EA0" w:rsidRPr="00D6678C">
        <w:rPr>
          <w:rFonts w:ascii="Times New Roman" w:hAnsi="Times New Roman" w:cs="Times New Roman"/>
          <w:sz w:val="21"/>
          <w:szCs w:val="21"/>
        </w:rPr>
        <w:t xml:space="preserve"> (13 анкет)</w:t>
      </w:r>
      <w:r w:rsidR="00325DF3" w:rsidRPr="00D6678C">
        <w:rPr>
          <w:rFonts w:ascii="Times New Roman" w:hAnsi="Times New Roman" w:cs="Times New Roman"/>
          <w:sz w:val="21"/>
          <w:szCs w:val="21"/>
          <w:lang w:val="kk-KZ"/>
        </w:rPr>
        <w:t>;</w:t>
      </w:r>
    </w:p>
    <w:p w14:paraId="34DEC87A" w14:textId="58C54220" w:rsidR="00604BBD" w:rsidRPr="00D6678C" w:rsidRDefault="00604BBD" w:rsidP="00E537B2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>специалист</w:t>
      </w:r>
      <w:r w:rsidR="0001352C" w:rsidRPr="00D6678C">
        <w:rPr>
          <w:rFonts w:ascii="Times New Roman" w:hAnsi="Times New Roman" w:cs="Times New Roman"/>
          <w:sz w:val="21"/>
          <w:szCs w:val="21"/>
        </w:rPr>
        <w:t>а</w:t>
      </w:r>
      <w:r w:rsidRPr="00D6678C">
        <w:rPr>
          <w:rFonts w:ascii="Times New Roman" w:hAnsi="Times New Roman" w:cs="Times New Roman"/>
          <w:sz w:val="21"/>
          <w:szCs w:val="21"/>
        </w:rPr>
        <w:t xml:space="preserve"> отдела реализации тепловой энергии</w:t>
      </w:r>
      <w:r w:rsidR="0001352C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1352C" w:rsidRPr="00D6678C">
        <w:rPr>
          <w:rFonts w:ascii="Times New Roman" w:hAnsi="Times New Roman" w:cs="Times New Roman"/>
          <w:sz w:val="21"/>
          <w:szCs w:val="21"/>
        </w:rPr>
        <w:t>Мурзабулатов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="0001352C" w:rsidRPr="00D6678C">
        <w:rPr>
          <w:rFonts w:ascii="Times New Roman" w:hAnsi="Times New Roman" w:cs="Times New Roman"/>
          <w:sz w:val="21"/>
          <w:szCs w:val="21"/>
        </w:rPr>
        <w:t xml:space="preserve"> Айслу </w:t>
      </w:r>
      <w:proofErr w:type="spellStart"/>
      <w:r w:rsidR="0001352C" w:rsidRPr="00D6678C">
        <w:rPr>
          <w:rFonts w:ascii="Times New Roman" w:hAnsi="Times New Roman" w:cs="Times New Roman"/>
          <w:sz w:val="21"/>
          <w:szCs w:val="21"/>
        </w:rPr>
        <w:t>Сакеновн</w:t>
      </w:r>
      <w:r w:rsidR="003B3670" w:rsidRPr="00D6678C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="009F4EA0" w:rsidRPr="00D6678C">
        <w:rPr>
          <w:rFonts w:ascii="Times New Roman" w:hAnsi="Times New Roman" w:cs="Times New Roman"/>
          <w:sz w:val="21"/>
          <w:szCs w:val="21"/>
        </w:rPr>
        <w:t xml:space="preserve"> (4 анкет</w:t>
      </w:r>
      <w:r w:rsidR="00B37F98" w:rsidRPr="00D6678C">
        <w:rPr>
          <w:rFonts w:ascii="Times New Roman" w:hAnsi="Times New Roman" w:cs="Times New Roman"/>
          <w:sz w:val="21"/>
          <w:szCs w:val="21"/>
        </w:rPr>
        <w:t>ы</w:t>
      </w:r>
      <w:r w:rsidR="009F4EA0" w:rsidRPr="00D6678C">
        <w:rPr>
          <w:rFonts w:ascii="Times New Roman" w:hAnsi="Times New Roman" w:cs="Times New Roman"/>
          <w:sz w:val="21"/>
          <w:szCs w:val="21"/>
        </w:rPr>
        <w:t>)</w:t>
      </w:r>
      <w:r w:rsidR="00325DF3" w:rsidRPr="00D6678C">
        <w:rPr>
          <w:rFonts w:ascii="Times New Roman" w:hAnsi="Times New Roman" w:cs="Times New Roman"/>
          <w:sz w:val="21"/>
          <w:szCs w:val="21"/>
          <w:lang w:val="kk-KZ"/>
        </w:rPr>
        <w:t>;</w:t>
      </w:r>
      <w:r w:rsidR="00E537B2" w:rsidRPr="00D6678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D6678C">
        <w:rPr>
          <w:rFonts w:ascii="Times New Roman" w:hAnsi="Times New Roman" w:cs="Times New Roman"/>
          <w:sz w:val="21"/>
          <w:szCs w:val="21"/>
        </w:rPr>
        <w:t>специалист</w:t>
      </w:r>
      <w:r w:rsidR="0001352C" w:rsidRPr="00D6678C">
        <w:rPr>
          <w:rFonts w:ascii="Times New Roman" w:hAnsi="Times New Roman" w:cs="Times New Roman"/>
          <w:sz w:val="21"/>
          <w:szCs w:val="21"/>
        </w:rPr>
        <w:t>а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  <w:r w:rsidR="00203AAE" w:rsidRPr="00D6678C">
        <w:rPr>
          <w:rFonts w:ascii="Times New Roman" w:hAnsi="Times New Roman" w:cs="Times New Roman"/>
          <w:sz w:val="21"/>
          <w:szCs w:val="21"/>
        </w:rPr>
        <w:t>Управления реализации</w:t>
      </w:r>
      <w:r w:rsidR="0001352C" w:rsidRPr="00D6678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1352C" w:rsidRPr="00D6678C">
        <w:rPr>
          <w:rFonts w:ascii="Times New Roman" w:hAnsi="Times New Roman" w:cs="Times New Roman"/>
          <w:sz w:val="21"/>
          <w:szCs w:val="21"/>
        </w:rPr>
        <w:t>Бисенов</w:t>
      </w:r>
      <w:r w:rsidR="003B3670" w:rsidRPr="00D6678C">
        <w:rPr>
          <w:rFonts w:ascii="Times New Roman" w:hAnsi="Times New Roman" w:cs="Times New Roman"/>
          <w:sz w:val="21"/>
          <w:szCs w:val="21"/>
        </w:rPr>
        <w:t>а</w:t>
      </w:r>
      <w:proofErr w:type="spellEnd"/>
      <w:r w:rsidR="0001352C" w:rsidRPr="00D6678C">
        <w:rPr>
          <w:rFonts w:ascii="Times New Roman" w:hAnsi="Times New Roman" w:cs="Times New Roman"/>
          <w:sz w:val="21"/>
          <w:szCs w:val="21"/>
        </w:rPr>
        <w:t xml:space="preserve"> Рамазана </w:t>
      </w:r>
      <w:proofErr w:type="spellStart"/>
      <w:r w:rsidR="0001352C" w:rsidRPr="00D6678C">
        <w:rPr>
          <w:rFonts w:ascii="Times New Roman" w:hAnsi="Times New Roman" w:cs="Times New Roman"/>
          <w:sz w:val="21"/>
          <w:szCs w:val="21"/>
        </w:rPr>
        <w:t>Азаматұлы</w:t>
      </w:r>
      <w:proofErr w:type="spellEnd"/>
      <w:r w:rsidR="00325DF3" w:rsidRPr="00D6678C">
        <w:rPr>
          <w:rFonts w:ascii="Times New Roman" w:hAnsi="Times New Roman" w:cs="Times New Roman"/>
          <w:sz w:val="21"/>
          <w:szCs w:val="21"/>
          <w:lang w:val="kk-KZ"/>
        </w:rPr>
        <w:t>.</w:t>
      </w:r>
      <w:r w:rsidR="0001352C" w:rsidRPr="00D6678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55A1507" w14:textId="03E4C3E9" w:rsidR="00C43995" w:rsidRPr="00D6678C" w:rsidRDefault="00C43995" w:rsidP="008939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</w:rPr>
      </w:pPr>
    </w:p>
    <w:p w14:paraId="4BE59C36" w14:textId="77777777" w:rsidR="002577B3" w:rsidRPr="00D6678C" w:rsidRDefault="002577B3" w:rsidP="007A2C3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 xml:space="preserve">По параметру </w:t>
      </w:r>
      <w:r w:rsidRPr="00D6678C">
        <w:rPr>
          <w:rFonts w:ascii="Times New Roman" w:hAnsi="Times New Roman" w:cs="Times New Roman"/>
          <w:b/>
          <w:sz w:val="21"/>
          <w:szCs w:val="21"/>
        </w:rPr>
        <w:t>«Нарушались ли сроки выполнения Ваших обращений?»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4110"/>
        <w:gridCol w:w="3963"/>
      </w:tblGrid>
      <w:tr w:rsidR="00B96358" w:rsidRPr="00D6678C" w14:paraId="701A2449" w14:textId="77777777" w:rsidTr="00DD1165">
        <w:trPr>
          <w:trHeight w:val="253"/>
        </w:trPr>
        <w:tc>
          <w:tcPr>
            <w:tcW w:w="2127" w:type="dxa"/>
            <w:vAlign w:val="center"/>
          </w:tcPr>
          <w:p w14:paraId="42A6A852" w14:textId="52BCACD3" w:rsidR="00BA273D" w:rsidRPr="00D6678C" w:rsidRDefault="00DD1165" w:rsidP="00DD11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b/>
                <w:sz w:val="21"/>
                <w:szCs w:val="21"/>
              </w:rPr>
              <w:t>Период</w:t>
            </w:r>
          </w:p>
        </w:tc>
        <w:tc>
          <w:tcPr>
            <w:tcW w:w="4110" w:type="dxa"/>
            <w:vAlign w:val="center"/>
          </w:tcPr>
          <w:p w14:paraId="0E94306D" w14:textId="77777777" w:rsidR="00BA273D" w:rsidRPr="00D6678C" w:rsidRDefault="00BA273D" w:rsidP="00DD1165">
            <w:pPr>
              <w:pStyle w:val="a3"/>
              <w:spacing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b/>
                <w:sz w:val="21"/>
                <w:szCs w:val="21"/>
              </w:rPr>
              <w:t>Нет, никогда, %</w:t>
            </w:r>
          </w:p>
        </w:tc>
        <w:tc>
          <w:tcPr>
            <w:tcW w:w="3963" w:type="dxa"/>
            <w:vAlign w:val="center"/>
          </w:tcPr>
          <w:p w14:paraId="661288E2" w14:textId="77777777" w:rsidR="00BA273D" w:rsidRPr="00D6678C" w:rsidRDefault="00BA273D" w:rsidP="00DD1165">
            <w:pPr>
              <w:pStyle w:val="a3"/>
              <w:spacing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b/>
                <w:sz w:val="21"/>
                <w:szCs w:val="21"/>
              </w:rPr>
              <w:t>Да, %</w:t>
            </w:r>
          </w:p>
        </w:tc>
      </w:tr>
      <w:tr w:rsidR="00B96358" w:rsidRPr="00D6678C" w14:paraId="48414344" w14:textId="77777777" w:rsidTr="0023476A">
        <w:trPr>
          <w:trHeight w:val="105"/>
        </w:trPr>
        <w:tc>
          <w:tcPr>
            <w:tcW w:w="2127" w:type="dxa"/>
          </w:tcPr>
          <w:p w14:paraId="22F9ABB2" w14:textId="02C97EC4" w:rsidR="00137814" w:rsidRPr="00D6678C" w:rsidRDefault="00137814" w:rsidP="00903C62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576AF" w:rsidRPr="00D6678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4110" w:type="dxa"/>
          </w:tcPr>
          <w:p w14:paraId="5F3C7FBD" w14:textId="4C9764B8" w:rsidR="00137814" w:rsidRPr="00D6678C" w:rsidRDefault="00204236" w:rsidP="00BA273D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95,5%</w:t>
            </w:r>
          </w:p>
        </w:tc>
        <w:tc>
          <w:tcPr>
            <w:tcW w:w="3963" w:type="dxa"/>
          </w:tcPr>
          <w:p w14:paraId="2EFD58B7" w14:textId="6BE5455C" w:rsidR="00137814" w:rsidRPr="00D6678C" w:rsidRDefault="00204236" w:rsidP="00BA273D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1,9%</w:t>
            </w:r>
          </w:p>
        </w:tc>
      </w:tr>
      <w:tr w:rsidR="00B96358" w:rsidRPr="00D6678C" w14:paraId="3662B3FF" w14:textId="77777777" w:rsidTr="00903C62">
        <w:trPr>
          <w:trHeight w:val="135"/>
        </w:trPr>
        <w:tc>
          <w:tcPr>
            <w:tcW w:w="2127" w:type="dxa"/>
          </w:tcPr>
          <w:p w14:paraId="0ABE58EE" w14:textId="77777777" w:rsidR="0023476A" w:rsidRPr="00D6678C" w:rsidRDefault="002F09E1" w:rsidP="00903C62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2022 год</w:t>
            </w:r>
          </w:p>
        </w:tc>
        <w:tc>
          <w:tcPr>
            <w:tcW w:w="4110" w:type="dxa"/>
          </w:tcPr>
          <w:p w14:paraId="4366520A" w14:textId="1A7C09D4" w:rsidR="0023476A" w:rsidRPr="00D6678C" w:rsidRDefault="002F09E1" w:rsidP="00BA273D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99,</w:t>
            </w:r>
            <w:r w:rsidR="00D63D85" w:rsidRPr="00D6678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3963" w:type="dxa"/>
          </w:tcPr>
          <w:p w14:paraId="47663096" w14:textId="6B3E8B79" w:rsidR="0023476A" w:rsidRPr="00D6678C" w:rsidRDefault="002F09E1" w:rsidP="00BA273D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0,</w:t>
            </w:r>
            <w:r w:rsidR="004B55B8" w:rsidRPr="00D6678C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</w:tbl>
    <w:p w14:paraId="03A01EBF" w14:textId="448E49BB" w:rsidR="0092382D" w:rsidRPr="00D6678C" w:rsidRDefault="0092382D" w:rsidP="0025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1"/>
          <w:szCs w:val="21"/>
          <w:highlight w:val="yellow"/>
        </w:rPr>
      </w:pPr>
    </w:p>
    <w:p w14:paraId="30C84873" w14:textId="60336039" w:rsidR="002577B3" w:rsidRPr="00D6678C" w:rsidRDefault="002577B3" w:rsidP="002F47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D6678C">
        <w:rPr>
          <w:rFonts w:ascii="Times New Roman" w:hAnsi="Times New Roman" w:cs="Times New Roman"/>
          <w:b/>
          <w:sz w:val="21"/>
          <w:szCs w:val="21"/>
        </w:rPr>
        <w:t>Вывод:</w:t>
      </w:r>
      <w:r w:rsidR="00204236" w:rsidRPr="00D6678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04236" w:rsidRPr="00D6678C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Некоторые анкетируемые пропустили этот пункт без отметок. </w:t>
      </w:r>
      <w:r w:rsidR="00204236" w:rsidRPr="00D6678C">
        <w:rPr>
          <w:rFonts w:ascii="Times New Roman" w:hAnsi="Times New Roman" w:cs="Times New Roman"/>
          <w:sz w:val="21"/>
          <w:szCs w:val="21"/>
        </w:rPr>
        <w:t>На вопрос о времени обработки заявок боль</w:t>
      </w:r>
      <w:r w:rsidR="00893984" w:rsidRPr="00D6678C">
        <w:rPr>
          <w:rFonts w:ascii="Times New Roman" w:hAnsi="Times New Roman" w:cs="Times New Roman"/>
          <w:sz w:val="21"/>
          <w:szCs w:val="21"/>
        </w:rPr>
        <w:t>шинство клиентов не жаловались.</w:t>
      </w:r>
      <w:r w:rsidR="00204236" w:rsidRPr="00D6678C">
        <w:rPr>
          <w:rFonts w:ascii="Times New Roman" w:hAnsi="Times New Roman" w:cs="Times New Roman"/>
          <w:sz w:val="21"/>
          <w:szCs w:val="21"/>
        </w:rPr>
        <w:t xml:space="preserve"> </w:t>
      </w:r>
      <w:r w:rsidR="008E7BE4" w:rsidRPr="00D6678C">
        <w:rPr>
          <w:rFonts w:ascii="Times New Roman" w:hAnsi="Times New Roman" w:cs="Times New Roman"/>
          <w:sz w:val="21"/>
          <w:szCs w:val="21"/>
        </w:rPr>
        <w:t xml:space="preserve">Однако показатель </w:t>
      </w:r>
      <w:r w:rsidR="00204236" w:rsidRPr="00D6678C">
        <w:rPr>
          <w:rFonts w:ascii="Times New Roman" w:hAnsi="Times New Roman" w:cs="Times New Roman"/>
          <w:sz w:val="21"/>
          <w:szCs w:val="21"/>
        </w:rPr>
        <w:t>вырос</w:t>
      </w:r>
      <w:r w:rsidR="008E7BE4" w:rsidRPr="00D6678C">
        <w:rPr>
          <w:rFonts w:ascii="Times New Roman" w:hAnsi="Times New Roman" w:cs="Times New Roman"/>
          <w:sz w:val="21"/>
          <w:szCs w:val="21"/>
        </w:rPr>
        <w:t xml:space="preserve"> на </w:t>
      </w:r>
      <w:r w:rsidR="00204236" w:rsidRPr="00D6678C">
        <w:rPr>
          <w:rFonts w:ascii="Times New Roman" w:hAnsi="Times New Roman" w:cs="Times New Roman"/>
          <w:sz w:val="21"/>
          <w:szCs w:val="21"/>
        </w:rPr>
        <w:t>1,1</w:t>
      </w:r>
      <w:r w:rsidR="008E7BE4" w:rsidRPr="00D6678C">
        <w:rPr>
          <w:rFonts w:ascii="Times New Roman" w:hAnsi="Times New Roman" w:cs="Times New Roman"/>
          <w:sz w:val="21"/>
          <w:szCs w:val="21"/>
        </w:rPr>
        <w:t xml:space="preserve"> </w:t>
      </w:r>
      <w:r w:rsidR="002F4796" w:rsidRPr="00D6678C">
        <w:rPr>
          <w:rFonts w:ascii="Times New Roman" w:hAnsi="Times New Roman" w:cs="Times New Roman"/>
          <w:sz w:val="21"/>
          <w:szCs w:val="21"/>
        </w:rPr>
        <w:t>%</w:t>
      </w:r>
      <w:r w:rsidR="008E7BE4" w:rsidRPr="00D6678C">
        <w:rPr>
          <w:rFonts w:ascii="Times New Roman" w:hAnsi="Times New Roman" w:cs="Times New Roman"/>
          <w:sz w:val="21"/>
          <w:szCs w:val="21"/>
        </w:rPr>
        <w:t xml:space="preserve"> по сравнению с прошлым годом.</w:t>
      </w:r>
      <w:r w:rsidR="009B7A02" w:rsidRPr="00D6678C">
        <w:rPr>
          <w:rFonts w:ascii="Times New Roman" w:hAnsi="Times New Roman" w:cs="Times New Roman"/>
          <w:sz w:val="21"/>
          <w:szCs w:val="21"/>
        </w:rPr>
        <w:t xml:space="preserve"> </w:t>
      </w:r>
      <w:r w:rsidR="00893984" w:rsidRPr="00D6678C">
        <w:rPr>
          <w:rFonts w:ascii="Times New Roman" w:hAnsi="Times New Roman" w:cs="Times New Roman"/>
          <w:b/>
          <w:sz w:val="21"/>
          <w:szCs w:val="21"/>
        </w:rPr>
        <w:t>Процент р</w:t>
      </w:r>
      <w:r w:rsidR="008E3BD9" w:rsidRPr="00D6678C">
        <w:rPr>
          <w:rFonts w:ascii="Times New Roman" w:hAnsi="Times New Roman" w:cs="Times New Roman"/>
          <w:b/>
          <w:sz w:val="21"/>
          <w:szCs w:val="21"/>
        </w:rPr>
        <w:t>ост</w:t>
      </w:r>
      <w:r w:rsidR="00893984" w:rsidRPr="00D6678C">
        <w:rPr>
          <w:rFonts w:ascii="Times New Roman" w:hAnsi="Times New Roman" w:cs="Times New Roman"/>
          <w:b/>
          <w:sz w:val="21"/>
          <w:szCs w:val="21"/>
        </w:rPr>
        <w:t xml:space="preserve">а отмечен </w:t>
      </w:r>
      <w:r w:rsidR="009B7A02" w:rsidRPr="00D6678C">
        <w:rPr>
          <w:rFonts w:ascii="Times New Roman" w:hAnsi="Times New Roman" w:cs="Times New Roman"/>
          <w:b/>
          <w:sz w:val="21"/>
          <w:szCs w:val="21"/>
        </w:rPr>
        <w:t>не обоснованно</w:t>
      </w:r>
      <w:r w:rsidR="009B7A02" w:rsidRPr="00D6678C">
        <w:rPr>
          <w:rFonts w:ascii="Times New Roman" w:hAnsi="Times New Roman" w:cs="Times New Roman"/>
          <w:sz w:val="21"/>
          <w:szCs w:val="21"/>
        </w:rPr>
        <w:t xml:space="preserve">, так как сроки выполнения обращений регулируются законодательством РК и по 6 параметру видно, что сроки нарушались </w:t>
      </w:r>
      <w:r w:rsidR="00204236" w:rsidRPr="00D6678C">
        <w:rPr>
          <w:rFonts w:ascii="Times New Roman" w:hAnsi="Times New Roman" w:cs="Times New Roman"/>
          <w:sz w:val="21"/>
          <w:szCs w:val="21"/>
        </w:rPr>
        <w:t xml:space="preserve">из-за непредоставления полного пакета документов со стороны </w:t>
      </w:r>
      <w:r w:rsidR="009B7A02" w:rsidRPr="00D6678C">
        <w:rPr>
          <w:rFonts w:ascii="Times New Roman" w:hAnsi="Times New Roman" w:cs="Times New Roman"/>
          <w:sz w:val="21"/>
          <w:szCs w:val="21"/>
        </w:rPr>
        <w:t>потребителей.</w:t>
      </w:r>
      <w:r w:rsidR="00204236" w:rsidRPr="00D6678C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0E902D10" w14:textId="77777777" w:rsidR="002577B3" w:rsidRPr="00D6678C" w:rsidRDefault="002577B3" w:rsidP="004245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14:paraId="4C1D64A7" w14:textId="77777777" w:rsidR="002577B3" w:rsidRPr="00D6678C" w:rsidRDefault="002577B3" w:rsidP="004245C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 xml:space="preserve">По параметру </w:t>
      </w:r>
      <w:r w:rsidRPr="00D6678C">
        <w:rPr>
          <w:rFonts w:ascii="Times New Roman" w:hAnsi="Times New Roman" w:cs="Times New Roman"/>
          <w:b/>
          <w:sz w:val="21"/>
          <w:szCs w:val="21"/>
        </w:rPr>
        <w:t xml:space="preserve">«Что Вам помешало при подаче обращений?» </w:t>
      </w:r>
      <w:r w:rsidRPr="00D6678C">
        <w:rPr>
          <w:rFonts w:ascii="Times New Roman" w:hAnsi="Times New Roman" w:cs="Times New Roman"/>
          <w:sz w:val="21"/>
          <w:szCs w:val="21"/>
        </w:rPr>
        <w:t>ответы потребителей распределились следующим образом:</w:t>
      </w:r>
    </w:p>
    <w:tbl>
      <w:tblPr>
        <w:tblStyle w:val="1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1701"/>
        <w:gridCol w:w="1985"/>
        <w:gridCol w:w="2268"/>
        <w:gridCol w:w="1559"/>
        <w:gridCol w:w="1416"/>
      </w:tblGrid>
      <w:tr w:rsidR="00B96358" w:rsidRPr="00D6678C" w14:paraId="507A738C" w14:textId="77777777" w:rsidTr="00DD1165">
        <w:trPr>
          <w:jc w:val="center"/>
        </w:trPr>
        <w:tc>
          <w:tcPr>
            <w:tcW w:w="1277" w:type="dxa"/>
            <w:vAlign w:val="center"/>
          </w:tcPr>
          <w:p w14:paraId="1EAB2A18" w14:textId="4EC85E5D" w:rsidR="002577B3" w:rsidRPr="00D6678C" w:rsidRDefault="00DD1165" w:rsidP="00DD1165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b/>
                <w:sz w:val="21"/>
                <w:szCs w:val="21"/>
              </w:rPr>
              <w:t>Период</w:t>
            </w:r>
          </w:p>
        </w:tc>
        <w:tc>
          <w:tcPr>
            <w:tcW w:w="1701" w:type="dxa"/>
            <w:vAlign w:val="center"/>
          </w:tcPr>
          <w:p w14:paraId="277AA2E0" w14:textId="77777777" w:rsidR="002577B3" w:rsidRPr="00D6678C" w:rsidRDefault="002577B3" w:rsidP="00DD1165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b/>
                <w:sz w:val="21"/>
                <w:szCs w:val="21"/>
              </w:rPr>
              <w:t>Ничего не помешало, %</w:t>
            </w:r>
          </w:p>
        </w:tc>
        <w:tc>
          <w:tcPr>
            <w:tcW w:w="1985" w:type="dxa"/>
            <w:vAlign w:val="center"/>
          </w:tcPr>
          <w:p w14:paraId="26C74225" w14:textId="77777777" w:rsidR="002577B3" w:rsidRPr="00D6678C" w:rsidRDefault="002577B3" w:rsidP="00DD1165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b/>
                <w:sz w:val="21"/>
                <w:szCs w:val="21"/>
              </w:rPr>
              <w:t>Необходимость ждать своей очереди, %</w:t>
            </w:r>
          </w:p>
        </w:tc>
        <w:tc>
          <w:tcPr>
            <w:tcW w:w="2268" w:type="dxa"/>
            <w:vAlign w:val="center"/>
          </w:tcPr>
          <w:p w14:paraId="454145F4" w14:textId="77777777" w:rsidR="002577B3" w:rsidRPr="00D6678C" w:rsidRDefault="002577B3" w:rsidP="00DD1165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b/>
                <w:sz w:val="21"/>
                <w:szCs w:val="21"/>
              </w:rPr>
              <w:t>Указан неполный комплект документов, %</w:t>
            </w:r>
          </w:p>
        </w:tc>
        <w:tc>
          <w:tcPr>
            <w:tcW w:w="1559" w:type="dxa"/>
            <w:vAlign w:val="center"/>
          </w:tcPr>
          <w:p w14:paraId="74258A8A" w14:textId="77777777" w:rsidR="002577B3" w:rsidRPr="00D6678C" w:rsidRDefault="002577B3" w:rsidP="00DD1165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b/>
                <w:sz w:val="21"/>
                <w:szCs w:val="21"/>
              </w:rPr>
              <w:t>Плохо оказанные услуги, %</w:t>
            </w:r>
          </w:p>
        </w:tc>
        <w:tc>
          <w:tcPr>
            <w:tcW w:w="1416" w:type="dxa"/>
            <w:vAlign w:val="center"/>
          </w:tcPr>
          <w:p w14:paraId="5F40B55C" w14:textId="77777777" w:rsidR="002577B3" w:rsidRPr="00D6678C" w:rsidRDefault="002577B3" w:rsidP="00DD1165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b/>
                <w:sz w:val="21"/>
                <w:szCs w:val="21"/>
              </w:rPr>
              <w:t>Другое, %</w:t>
            </w:r>
          </w:p>
        </w:tc>
      </w:tr>
      <w:tr w:rsidR="00B96358" w:rsidRPr="00D6678C" w14:paraId="15557515" w14:textId="77777777" w:rsidTr="0023476A">
        <w:trPr>
          <w:trHeight w:val="135"/>
          <w:jc w:val="center"/>
        </w:trPr>
        <w:tc>
          <w:tcPr>
            <w:tcW w:w="1277" w:type="dxa"/>
          </w:tcPr>
          <w:p w14:paraId="353AC986" w14:textId="224396CA" w:rsidR="00137814" w:rsidRPr="00D6678C" w:rsidRDefault="00137814" w:rsidP="007933F1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576AF" w:rsidRPr="00D6678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701" w:type="dxa"/>
          </w:tcPr>
          <w:p w14:paraId="2B51D9BF" w14:textId="248BD7D0" w:rsidR="00137814" w:rsidRPr="00D6678C" w:rsidRDefault="008E3BD9" w:rsidP="007933F1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91,4%</w:t>
            </w:r>
          </w:p>
        </w:tc>
        <w:tc>
          <w:tcPr>
            <w:tcW w:w="1985" w:type="dxa"/>
          </w:tcPr>
          <w:p w14:paraId="7E1B3379" w14:textId="3CD5622C" w:rsidR="00137814" w:rsidRPr="00D6678C" w:rsidRDefault="008E3BD9" w:rsidP="007933F1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5,8%</w:t>
            </w:r>
          </w:p>
        </w:tc>
        <w:tc>
          <w:tcPr>
            <w:tcW w:w="2268" w:type="dxa"/>
          </w:tcPr>
          <w:p w14:paraId="7492A6E9" w14:textId="7C192CB5" w:rsidR="00137814" w:rsidRPr="00D6678C" w:rsidRDefault="008E3BD9" w:rsidP="007933F1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2,8%</w:t>
            </w:r>
          </w:p>
        </w:tc>
        <w:tc>
          <w:tcPr>
            <w:tcW w:w="1559" w:type="dxa"/>
          </w:tcPr>
          <w:p w14:paraId="391A1F86" w14:textId="5B6516B7" w:rsidR="00137814" w:rsidRPr="00D6678C" w:rsidRDefault="00491850" w:rsidP="007933F1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6" w:type="dxa"/>
          </w:tcPr>
          <w:p w14:paraId="3A381A4B" w14:textId="5025410A" w:rsidR="00137814" w:rsidRPr="00D6678C" w:rsidRDefault="00491850" w:rsidP="007933F1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23476A" w:rsidRPr="00D6678C" w14:paraId="4A352BF2" w14:textId="77777777" w:rsidTr="00F20320">
        <w:trPr>
          <w:trHeight w:val="150"/>
          <w:jc w:val="center"/>
        </w:trPr>
        <w:tc>
          <w:tcPr>
            <w:tcW w:w="1277" w:type="dxa"/>
          </w:tcPr>
          <w:p w14:paraId="0A796533" w14:textId="77777777" w:rsidR="0023476A" w:rsidRPr="00D6678C" w:rsidRDefault="005206F5" w:rsidP="007933F1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 xml:space="preserve">2022 год </w:t>
            </w:r>
          </w:p>
        </w:tc>
        <w:tc>
          <w:tcPr>
            <w:tcW w:w="1701" w:type="dxa"/>
          </w:tcPr>
          <w:p w14:paraId="6E2BFC56" w14:textId="67D30026" w:rsidR="0023476A" w:rsidRPr="00D6678C" w:rsidRDefault="005206F5" w:rsidP="007933F1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83,</w:t>
            </w:r>
            <w:r w:rsidR="004B55B8" w:rsidRPr="00D6678C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7</w:t>
            </w: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985" w:type="dxa"/>
          </w:tcPr>
          <w:p w14:paraId="287C72E5" w14:textId="04A59843" w:rsidR="0023476A" w:rsidRPr="00D6678C" w:rsidRDefault="005206F5" w:rsidP="007933F1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12,1%</w:t>
            </w:r>
          </w:p>
        </w:tc>
        <w:tc>
          <w:tcPr>
            <w:tcW w:w="2268" w:type="dxa"/>
          </w:tcPr>
          <w:p w14:paraId="49507436" w14:textId="56ADD293" w:rsidR="0023476A" w:rsidRPr="00D6678C" w:rsidRDefault="005206F5" w:rsidP="007933F1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2,</w:t>
            </w:r>
            <w:r w:rsidR="00557E5D" w:rsidRPr="00D6678C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559" w:type="dxa"/>
          </w:tcPr>
          <w:p w14:paraId="2E871E39" w14:textId="19837F07" w:rsidR="0023476A" w:rsidRPr="00D6678C" w:rsidRDefault="005206F5" w:rsidP="007933F1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0,4%</w:t>
            </w:r>
          </w:p>
        </w:tc>
        <w:tc>
          <w:tcPr>
            <w:tcW w:w="1416" w:type="dxa"/>
          </w:tcPr>
          <w:p w14:paraId="109F4C0C" w14:textId="03573451" w:rsidR="0023476A" w:rsidRPr="00D6678C" w:rsidRDefault="005206F5" w:rsidP="007933F1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678C">
              <w:rPr>
                <w:rFonts w:ascii="Times New Roman" w:hAnsi="Times New Roman" w:cs="Times New Roman"/>
                <w:sz w:val="21"/>
                <w:szCs w:val="21"/>
              </w:rPr>
              <w:t>1,6%</w:t>
            </w:r>
          </w:p>
        </w:tc>
      </w:tr>
    </w:tbl>
    <w:p w14:paraId="74E3B69B" w14:textId="21AF7675" w:rsidR="002577B3" w:rsidRPr="00D6678C" w:rsidRDefault="002577B3" w:rsidP="0054529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056F5261" w14:textId="0F8313A7" w:rsidR="002577B3" w:rsidRPr="00D6678C" w:rsidRDefault="002577B3" w:rsidP="0054529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b/>
          <w:sz w:val="21"/>
          <w:szCs w:val="21"/>
        </w:rPr>
        <w:t>Вывод:</w:t>
      </w:r>
      <w:r w:rsidR="00E5275D" w:rsidRPr="00D6678C">
        <w:rPr>
          <w:rFonts w:ascii="Times New Roman" w:hAnsi="Times New Roman" w:cs="Times New Roman"/>
          <w:b/>
          <w:sz w:val="21"/>
          <w:szCs w:val="21"/>
          <w:lang w:val="kk-KZ"/>
        </w:rPr>
        <w:t xml:space="preserve"> </w:t>
      </w:r>
      <w:r w:rsidR="009B7A02" w:rsidRPr="00D6678C">
        <w:rPr>
          <w:rFonts w:ascii="Times New Roman" w:hAnsi="Times New Roman" w:cs="Times New Roman"/>
          <w:sz w:val="21"/>
          <w:szCs w:val="21"/>
        </w:rPr>
        <w:t>По результатам анализа видно, что при подаче обращений потребител</w:t>
      </w:r>
      <w:r w:rsidR="008E3BD9" w:rsidRPr="00D6678C">
        <w:rPr>
          <w:rFonts w:ascii="Times New Roman" w:hAnsi="Times New Roman" w:cs="Times New Roman"/>
          <w:sz w:val="21"/>
          <w:szCs w:val="21"/>
        </w:rPr>
        <w:t xml:space="preserve">и не имели </w:t>
      </w:r>
      <w:r w:rsidR="009B7A02" w:rsidRPr="00D6678C">
        <w:rPr>
          <w:rFonts w:ascii="Times New Roman" w:hAnsi="Times New Roman" w:cs="Times New Roman"/>
          <w:sz w:val="21"/>
          <w:szCs w:val="21"/>
        </w:rPr>
        <w:t>полны</w:t>
      </w:r>
      <w:r w:rsidR="008B3866" w:rsidRPr="00D6678C">
        <w:rPr>
          <w:rFonts w:ascii="Times New Roman" w:hAnsi="Times New Roman" w:cs="Times New Roman"/>
          <w:sz w:val="21"/>
          <w:szCs w:val="21"/>
        </w:rPr>
        <w:t>е</w:t>
      </w:r>
      <w:r w:rsidR="009B7A02" w:rsidRPr="00D6678C">
        <w:rPr>
          <w:rFonts w:ascii="Times New Roman" w:hAnsi="Times New Roman" w:cs="Times New Roman"/>
          <w:sz w:val="21"/>
          <w:szCs w:val="21"/>
        </w:rPr>
        <w:t xml:space="preserve"> пакет</w:t>
      </w:r>
      <w:r w:rsidR="008B3866" w:rsidRPr="00D6678C">
        <w:rPr>
          <w:rFonts w:ascii="Times New Roman" w:hAnsi="Times New Roman" w:cs="Times New Roman"/>
          <w:sz w:val="21"/>
          <w:szCs w:val="21"/>
        </w:rPr>
        <w:t>ы</w:t>
      </w:r>
      <w:r w:rsidR="009B7A02" w:rsidRPr="00D6678C">
        <w:rPr>
          <w:rFonts w:ascii="Times New Roman" w:hAnsi="Times New Roman" w:cs="Times New Roman"/>
          <w:sz w:val="21"/>
          <w:szCs w:val="21"/>
        </w:rPr>
        <w:t xml:space="preserve"> документов</w:t>
      </w:r>
      <w:r w:rsidR="008B3866" w:rsidRPr="00D6678C">
        <w:rPr>
          <w:rFonts w:ascii="Times New Roman" w:hAnsi="Times New Roman" w:cs="Times New Roman"/>
          <w:sz w:val="21"/>
          <w:szCs w:val="21"/>
        </w:rPr>
        <w:t xml:space="preserve"> для дальнейшей работы.</w:t>
      </w:r>
    </w:p>
    <w:p w14:paraId="34E9C8D3" w14:textId="77777777" w:rsidR="008B3866" w:rsidRPr="00D6678C" w:rsidRDefault="008B3866" w:rsidP="0054529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</w:rPr>
      </w:pPr>
    </w:p>
    <w:p w14:paraId="1AB802BF" w14:textId="77777777" w:rsidR="002577B3" w:rsidRPr="00D6678C" w:rsidRDefault="002577B3" w:rsidP="007D4A4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bookmarkStart w:id="1" w:name="_Hlk157439153"/>
      <w:r w:rsidRPr="00D6678C">
        <w:rPr>
          <w:rFonts w:ascii="Times New Roman" w:hAnsi="Times New Roman" w:cs="Times New Roman"/>
          <w:b/>
          <w:sz w:val="21"/>
          <w:szCs w:val="21"/>
        </w:rPr>
        <w:t>Параметр №7 «Ваши предложения по улучшению сотрудничества, замечания».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04E1302" w14:textId="77777777" w:rsidR="00BB2485" w:rsidRPr="00D6678C" w:rsidRDefault="002577B3" w:rsidP="00BB24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>В ходе заполнения анкет от потребителей поступили следующие предложения по улучшению сотрудничества:</w:t>
      </w:r>
    </w:p>
    <w:p w14:paraId="7658D49E" w14:textId="4E4C47F6" w:rsidR="00A24EB7" w:rsidRPr="00D6678C" w:rsidRDefault="00A24EB7" w:rsidP="00C37F0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>организовать электронн</w:t>
      </w:r>
      <w:r w:rsidR="00DD1165" w:rsidRPr="00D6678C">
        <w:rPr>
          <w:rFonts w:ascii="Times New Roman" w:hAnsi="Times New Roman" w:cs="Times New Roman"/>
          <w:sz w:val="21"/>
          <w:szCs w:val="21"/>
        </w:rPr>
        <w:t>ую</w:t>
      </w:r>
      <w:r w:rsidRPr="00D6678C">
        <w:rPr>
          <w:rFonts w:ascii="Times New Roman" w:hAnsi="Times New Roman" w:cs="Times New Roman"/>
          <w:sz w:val="21"/>
          <w:szCs w:val="21"/>
        </w:rPr>
        <w:t xml:space="preserve"> очередь</w:t>
      </w:r>
      <w:r w:rsidR="004B55B8" w:rsidRPr="00D6678C">
        <w:rPr>
          <w:rFonts w:ascii="Times New Roman" w:hAnsi="Times New Roman" w:cs="Times New Roman"/>
          <w:sz w:val="21"/>
          <w:szCs w:val="21"/>
          <w:lang w:val="kk-KZ"/>
        </w:rPr>
        <w:t xml:space="preserve"> или </w:t>
      </w:r>
      <w:r w:rsidR="008B3866" w:rsidRPr="00D6678C">
        <w:rPr>
          <w:rFonts w:ascii="Times New Roman" w:hAnsi="Times New Roman" w:cs="Times New Roman"/>
          <w:sz w:val="21"/>
          <w:szCs w:val="21"/>
          <w:lang w:val="kk-KZ"/>
        </w:rPr>
        <w:t xml:space="preserve">отрегулировать действующую </w:t>
      </w:r>
      <w:r w:rsidR="004B55B8" w:rsidRPr="00D6678C">
        <w:rPr>
          <w:rFonts w:ascii="Times New Roman" w:hAnsi="Times New Roman" w:cs="Times New Roman"/>
          <w:sz w:val="21"/>
          <w:szCs w:val="21"/>
          <w:lang w:val="kk-KZ"/>
        </w:rPr>
        <w:t>систему</w:t>
      </w:r>
      <w:r w:rsidR="00AB343C" w:rsidRPr="00D6678C">
        <w:rPr>
          <w:rFonts w:ascii="Times New Roman" w:hAnsi="Times New Roman" w:cs="Times New Roman"/>
          <w:sz w:val="21"/>
          <w:szCs w:val="21"/>
          <w:lang w:val="kk-KZ"/>
        </w:rPr>
        <w:t xml:space="preserve"> в </w:t>
      </w:r>
      <w:r w:rsidR="008B5016" w:rsidRPr="00D6678C">
        <w:rPr>
          <w:rFonts w:ascii="Times New Roman" w:hAnsi="Times New Roman" w:cs="Times New Roman"/>
          <w:sz w:val="21"/>
          <w:szCs w:val="21"/>
          <w:lang w:val="kk-KZ"/>
        </w:rPr>
        <w:t>С</w:t>
      </w:r>
      <w:r w:rsidR="00AB343C" w:rsidRPr="00D6678C">
        <w:rPr>
          <w:rFonts w:ascii="Times New Roman" w:hAnsi="Times New Roman" w:cs="Times New Roman"/>
          <w:sz w:val="21"/>
          <w:szCs w:val="21"/>
          <w:lang w:val="kk-KZ"/>
        </w:rPr>
        <w:t>ервис</w:t>
      </w:r>
      <w:r w:rsidR="008B5016" w:rsidRPr="00D6678C">
        <w:rPr>
          <w:rFonts w:ascii="Times New Roman" w:hAnsi="Times New Roman" w:cs="Times New Roman"/>
          <w:sz w:val="21"/>
          <w:szCs w:val="21"/>
          <w:lang w:val="kk-KZ"/>
        </w:rPr>
        <w:t>-центрах</w:t>
      </w:r>
      <w:r w:rsidR="00E81B99" w:rsidRPr="00D6678C">
        <w:rPr>
          <w:rFonts w:ascii="Times New Roman" w:hAnsi="Times New Roman" w:cs="Times New Roman"/>
          <w:sz w:val="21"/>
          <w:szCs w:val="21"/>
          <w:lang w:val="kk-KZ"/>
        </w:rPr>
        <w:t>;</w:t>
      </w:r>
    </w:p>
    <w:p w14:paraId="2F1B14CA" w14:textId="1882077C" w:rsidR="00E5275D" w:rsidRPr="00D6678C" w:rsidRDefault="00D81176" w:rsidP="00E5275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 xml:space="preserve">увеличить количество операторов в </w:t>
      </w:r>
      <w:r w:rsidR="008B5016" w:rsidRPr="00D6678C">
        <w:rPr>
          <w:rFonts w:ascii="Times New Roman" w:hAnsi="Times New Roman" w:cs="Times New Roman"/>
          <w:sz w:val="21"/>
          <w:szCs w:val="21"/>
        </w:rPr>
        <w:t>Сервис-центрах</w:t>
      </w:r>
      <w:r w:rsidR="003D78E6" w:rsidRPr="00D6678C">
        <w:rPr>
          <w:rFonts w:ascii="Times New Roman" w:hAnsi="Times New Roman" w:cs="Times New Roman"/>
          <w:sz w:val="21"/>
          <w:szCs w:val="21"/>
        </w:rPr>
        <w:t>, особенно в обеденное время;</w:t>
      </w:r>
    </w:p>
    <w:p w14:paraId="26D89351" w14:textId="6351D0A6" w:rsidR="008B5016" w:rsidRPr="00D6678C" w:rsidRDefault="008B5016" w:rsidP="00AB343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>ускорить процессы заключения договоров на услуги, без необходимости повторного приезда</w:t>
      </w:r>
      <w:r w:rsidR="003D78E6" w:rsidRPr="00D6678C">
        <w:rPr>
          <w:rFonts w:ascii="Times New Roman" w:hAnsi="Times New Roman" w:cs="Times New Roman"/>
          <w:sz w:val="21"/>
          <w:szCs w:val="21"/>
        </w:rPr>
        <w:t xml:space="preserve"> в СЦ;</w:t>
      </w:r>
    </w:p>
    <w:p w14:paraId="58027D61" w14:textId="54BE5B60" w:rsidR="00BA273D" w:rsidRPr="00D6678C" w:rsidRDefault="008B5016" w:rsidP="00866F6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>внедрить единый мобильный номер в Контакт-центре для звонков потребителей</w:t>
      </w:r>
      <w:r w:rsidR="003D78E6" w:rsidRPr="00D6678C">
        <w:rPr>
          <w:rFonts w:ascii="Times New Roman" w:hAnsi="Times New Roman" w:cs="Times New Roman"/>
          <w:sz w:val="21"/>
          <w:szCs w:val="21"/>
        </w:rPr>
        <w:t>;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C017481" w14:textId="25C4615F" w:rsidR="003D78E6" w:rsidRPr="00D6678C" w:rsidRDefault="003D78E6" w:rsidP="00866F6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>внедрить предоставление услуг в онлайн-формате;</w:t>
      </w:r>
    </w:p>
    <w:p w14:paraId="0D4AF506" w14:textId="79D837C6" w:rsidR="003D78E6" w:rsidRPr="00D6678C" w:rsidRDefault="003D78E6" w:rsidP="003D78E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>получение актов сверки на 6 месяцев, в электронном формате получать ежемесячно;</w:t>
      </w:r>
    </w:p>
    <w:p w14:paraId="0BE4CC58" w14:textId="76E0A4F5" w:rsidR="003D78E6" w:rsidRPr="00D6678C" w:rsidRDefault="003D78E6" w:rsidP="003D78E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>поставить Каспи QR и банкоматы банков второго уровня;</w:t>
      </w:r>
    </w:p>
    <w:p w14:paraId="58CD4FCA" w14:textId="0113AD0A" w:rsidR="003D78E6" w:rsidRPr="00D6678C" w:rsidRDefault="003D78E6" w:rsidP="003D78E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>открыть 5й Сервис-центр;</w:t>
      </w:r>
    </w:p>
    <w:p w14:paraId="54C5DA0D" w14:textId="624C9ECE" w:rsidR="003D78E6" w:rsidRPr="00D6678C" w:rsidRDefault="003D78E6" w:rsidP="003D78E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>обеспечить функционирование всех окон в Сервис-центрах;</w:t>
      </w:r>
    </w:p>
    <w:p w14:paraId="5E76B4C8" w14:textId="1C3735B5" w:rsidR="003D78E6" w:rsidRPr="00D6678C" w:rsidRDefault="003D78E6" w:rsidP="00866F6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 xml:space="preserve">принимать меры по удержанию персонала, работающего непосредственно с потребителями, в том числе путем премирования; </w:t>
      </w:r>
    </w:p>
    <w:p w14:paraId="4E07D257" w14:textId="6E832B3F" w:rsidR="003D78E6" w:rsidRPr="00D6678C" w:rsidRDefault="003D78E6" w:rsidP="003D78E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D6678C">
        <w:rPr>
          <w:rFonts w:ascii="Times New Roman" w:hAnsi="Times New Roman" w:cs="Times New Roman"/>
          <w:sz w:val="21"/>
          <w:szCs w:val="21"/>
        </w:rPr>
        <w:t xml:space="preserve">улучшить помещение и расширить Сервис-центр № </w:t>
      </w:r>
      <w:r w:rsidRPr="00D6678C">
        <w:rPr>
          <w:rFonts w:ascii="Times New Roman" w:hAnsi="Times New Roman" w:cs="Times New Roman"/>
          <w:sz w:val="21"/>
          <w:szCs w:val="21"/>
          <w:lang w:val="kk-KZ"/>
        </w:rPr>
        <w:t>3, поставить там копировальную машину.</w:t>
      </w:r>
      <w:r w:rsidRPr="00D6678C">
        <w:rPr>
          <w:rFonts w:ascii="Times New Roman" w:hAnsi="Times New Roman" w:cs="Times New Roman"/>
          <w:sz w:val="21"/>
          <w:szCs w:val="21"/>
        </w:rPr>
        <w:t xml:space="preserve"> </w:t>
      </w:r>
    </w:p>
    <w:bookmarkEnd w:id="1"/>
    <w:p w14:paraId="509697F6" w14:textId="3C50A4F0" w:rsidR="008A42AD" w:rsidRPr="00D6678C" w:rsidRDefault="008A42AD" w:rsidP="00866F6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1"/>
          <w:szCs w:val="21"/>
          <w:lang w:eastAsia="ru-RU"/>
        </w:rPr>
      </w:pPr>
    </w:p>
    <w:p w14:paraId="7CD46C97" w14:textId="77777777" w:rsidR="008A42AD" w:rsidRPr="00D6678C" w:rsidRDefault="008A42AD" w:rsidP="00866F6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1"/>
          <w:szCs w:val="21"/>
          <w:lang w:eastAsia="ru-RU"/>
        </w:rPr>
      </w:pPr>
    </w:p>
    <w:p w14:paraId="560CB89E" w14:textId="310682B2" w:rsidR="00DB6A70" w:rsidRPr="00D6678C" w:rsidRDefault="00DB6A70" w:rsidP="00D8117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DB6A70" w:rsidRPr="00D6678C" w:rsidSect="00D01211">
      <w:footerReference w:type="default" r:id="rId8"/>
      <w:pgSz w:w="11906" w:h="16838"/>
      <w:pgMar w:top="567" w:right="567" w:bottom="567" w:left="1134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D4C50" w14:textId="77777777" w:rsidR="000E00B9" w:rsidRDefault="000E00B9">
      <w:pPr>
        <w:spacing w:after="0" w:line="240" w:lineRule="auto"/>
      </w:pPr>
      <w:r>
        <w:separator/>
      </w:r>
    </w:p>
  </w:endnote>
  <w:endnote w:type="continuationSeparator" w:id="0">
    <w:p w14:paraId="5C4C36D1" w14:textId="77777777" w:rsidR="000E00B9" w:rsidRDefault="000E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166523718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E4E911" w14:textId="77777777" w:rsidR="0054529E" w:rsidRPr="0054529E" w:rsidRDefault="00047109" w:rsidP="0054529E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4529E" w:rsidRPr="005452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14:paraId="73CDED91" w14:textId="5A21E9F5" w:rsidR="0054529E" w:rsidRPr="0054529E" w:rsidRDefault="00C43995" w:rsidP="0054529E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71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4529E" w:rsidRPr="0004710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Pr="000471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4529E" w:rsidRPr="00047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529E" w:rsidRPr="0004710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54529E" w:rsidRPr="0004710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54529E" w:rsidRPr="0004710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537B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="0054529E" w:rsidRPr="0004710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54529E" w:rsidRPr="00047109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54529E" w:rsidRPr="0004710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54529E" w:rsidRPr="0004710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54529E" w:rsidRPr="0004710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537B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="0054529E" w:rsidRPr="0004710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87538" w14:textId="77777777" w:rsidR="000E00B9" w:rsidRDefault="000E00B9">
      <w:pPr>
        <w:spacing w:after="0" w:line="240" w:lineRule="auto"/>
      </w:pPr>
      <w:r>
        <w:separator/>
      </w:r>
    </w:p>
  </w:footnote>
  <w:footnote w:type="continuationSeparator" w:id="0">
    <w:p w14:paraId="4E618025" w14:textId="77777777" w:rsidR="000E00B9" w:rsidRDefault="000E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63460"/>
    <w:multiLevelType w:val="hybridMultilevel"/>
    <w:tmpl w:val="0CD6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228D9"/>
    <w:multiLevelType w:val="hybridMultilevel"/>
    <w:tmpl w:val="4B06B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5C9C"/>
    <w:multiLevelType w:val="hybridMultilevel"/>
    <w:tmpl w:val="319C97F4"/>
    <w:lvl w:ilvl="0" w:tplc="D46A93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B1B6A"/>
    <w:multiLevelType w:val="hybridMultilevel"/>
    <w:tmpl w:val="C478D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7490E"/>
    <w:multiLevelType w:val="hybridMultilevel"/>
    <w:tmpl w:val="03728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320A5"/>
    <w:multiLevelType w:val="hybridMultilevel"/>
    <w:tmpl w:val="1FE60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B2016"/>
    <w:multiLevelType w:val="hybridMultilevel"/>
    <w:tmpl w:val="9142264A"/>
    <w:lvl w:ilvl="0" w:tplc="5142E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A7527"/>
    <w:multiLevelType w:val="hybridMultilevel"/>
    <w:tmpl w:val="7A14BD86"/>
    <w:lvl w:ilvl="0" w:tplc="7C9E2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76911"/>
    <w:multiLevelType w:val="hybridMultilevel"/>
    <w:tmpl w:val="F3A6D128"/>
    <w:lvl w:ilvl="0" w:tplc="7C9E2A8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1A90C02"/>
    <w:multiLevelType w:val="hybridMultilevel"/>
    <w:tmpl w:val="CFEE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D23B5"/>
    <w:multiLevelType w:val="hybridMultilevel"/>
    <w:tmpl w:val="A9720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3687F"/>
    <w:multiLevelType w:val="hybridMultilevel"/>
    <w:tmpl w:val="25581A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6E0C6F"/>
    <w:multiLevelType w:val="hybridMultilevel"/>
    <w:tmpl w:val="7CFEB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1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70"/>
    <w:rsid w:val="00000764"/>
    <w:rsid w:val="0001352C"/>
    <w:rsid w:val="00013FA9"/>
    <w:rsid w:val="000153B0"/>
    <w:rsid w:val="000214B3"/>
    <w:rsid w:val="00030C6C"/>
    <w:rsid w:val="00047109"/>
    <w:rsid w:val="000526B8"/>
    <w:rsid w:val="000765C5"/>
    <w:rsid w:val="0008488E"/>
    <w:rsid w:val="000947F3"/>
    <w:rsid w:val="000C38FC"/>
    <w:rsid w:val="000C5815"/>
    <w:rsid w:val="000D6D45"/>
    <w:rsid w:val="000E00B9"/>
    <w:rsid w:val="000F6B4C"/>
    <w:rsid w:val="00114264"/>
    <w:rsid w:val="00120EAC"/>
    <w:rsid w:val="00137814"/>
    <w:rsid w:val="001424A5"/>
    <w:rsid w:val="001467CB"/>
    <w:rsid w:val="00154D57"/>
    <w:rsid w:val="001621F5"/>
    <w:rsid w:val="00166739"/>
    <w:rsid w:val="00170AC0"/>
    <w:rsid w:val="00183C4E"/>
    <w:rsid w:val="001977DC"/>
    <w:rsid w:val="001A20A6"/>
    <w:rsid w:val="001B285A"/>
    <w:rsid w:val="001B7D1A"/>
    <w:rsid w:val="001F766F"/>
    <w:rsid w:val="00203AAE"/>
    <w:rsid w:val="00204236"/>
    <w:rsid w:val="00216832"/>
    <w:rsid w:val="00216C9D"/>
    <w:rsid w:val="002268BF"/>
    <w:rsid w:val="0023476A"/>
    <w:rsid w:val="002515B7"/>
    <w:rsid w:val="002577B3"/>
    <w:rsid w:val="00274BE7"/>
    <w:rsid w:val="00275701"/>
    <w:rsid w:val="00292D4E"/>
    <w:rsid w:val="00297DB4"/>
    <w:rsid w:val="002A760D"/>
    <w:rsid w:val="002D67F2"/>
    <w:rsid w:val="002D704A"/>
    <w:rsid w:val="002F09E1"/>
    <w:rsid w:val="002F4796"/>
    <w:rsid w:val="002F7177"/>
    <w:rsid w:val="003059CE"/>
    <w:rsid w:val="0031558D"/>
    <w:rsid w:val="003205AB"/>
    <w:rsid w:val="00325DF3"/>
    <w:rsid w:val="00326309"/>
    <w:rsid w:val="00342BEA"/>
    <w:rsid w:val="00344447"/>
    <w:rsid w:val="00353C61"/>
    <w:rsid w:val="00355E73"/>
    <w:rsid w:val="00356836"/>
    <w:rsid w:val="003B3670"/>
    <w:rsid w:val="003C35D3"/>
    <w:rsid w:val="003D78E6"/>
    <w:rsid w:val="003E043A"/>
    <w:rsid w:val="00401CE2"/>
    <w:rsid w:val="0040395B"/>
    <w:rsid w:val="0041534C"/>
    <w:rsid w:val="0042006C"/>
    <w:rsid w:val="004245C2"/>
    <w:rsid w:val="00433E8A"/>
    <w:rsid w:val="00455ABD"/>
    <w:rsid w:val="004575D6"/>
    <w:rsid w:val="0046223C"/>
    <w:rsid w:val="004850AB"/>
    <w:rsid w:val="00491850"/>
    <w:rsid w:val="00495382"/>
    <w:rsid w:val="004A6EBE"/>
    <w:rsid w:val="004B06AD"/>
    <w:rsid w:val="004B1194"/>
    <w:rsid w:val="004B55B8"/>
    <w:rsid w:val="004C3970"/>
    <w:rsid w:val="004E0B35"/>
    <w:rsid w:val="004F3ED8"/>
    <w:rsid w:val="004F4B4A"/>
    <w:rsid w:val="005206F5"/>
    <w:rsid w:val="0052206D"/>
    <w:rsid w:val="0053448B"/>
    <w:rsid w:val="0053536B"/>
    <w:rsid w:val="0054529E"/>
    <w:rsid w:val="00552C82"/>
    <w:rsid w:val="00555A65"/>
    <w:rsid w:val="00557E5D"/>
    <w:rsid w:val="00560536"/>
    <w:rsid w:val="00562FEC"/>
    <w:rsid w:val="005732D3"/>
    <w:rsid w:val="005850A6"/>
    <w:rsid w:val="005A27E8"/>
    <w:rsid w:val="005A55AB"/>
    <w:rsid w:val="005A62FC"/>
    <w:rsid w:val="005D77EA"/>
    <w:rsid w:val="005E03FF"/>
    <w:rsid w:val="005E1A9B"/>
    <w:rsid w:val="005E2135"/>
    <w:rsid w:val="005F338E"/>
    <w:rsid w:val="00601697"/>
    <w:rsid w:val="00604BBD"/>
    <w:rsid w:val="00605C8B"/>
    <w:rsid w:val="00611A3F"/>
    <w:rsid w:val="00632191"/>
    <w:rsid w:val="0063381B"/>
    <w:rsid w:val="006411FE"/>
    <w:rsid w:val="006467C4"/>
    <w:rsid w:val="00647152"/>
    <w:rsid w:val="00650F19"/>
    <w:rsid w:val="00654742"/>
    <w:rsid w:val="006576AF"/>
    <w:rsid w:val="00665F38"/>
    <w:rsid w:val="006678E8"/>
    <w:rsid w:val="00672CC0"/>
    <w:rsid w:val="00677AB5"/>
    <w:rsid w:val="006B0731"/>
    <w:rsid w:val="006B6741"/>
    <w:rsid w:val="006C6A43"/>
    <w:rsid w:val="00702B4B"/>
    <w:rsid w:val="00706E58"/>
    <w:rsid w:val="00712FA7"/>
    <w:rsid w:val="00716105"/>
    <w:rsid w:val="00777433"/>
    <w:rsid w:val="00777D32"/>
    <w:rsid w:val="007933F1"/>
    <w:rsid w:val="007A2C3F"/>
    <w:rsid w:val="007D4A44"/>
    <w:rsid w:val="007F6A9A"/>
    <w:rsid w:val="00823184"/>
    <w:rsid w:val="0083317A"/>
    <w:rsid w:val="00846DDE"/>
    <w:rsid w:val="00861E3A"/>
    <w:rsid w:val="008645B9"/>
    <w:rsid w:val="00866F67"/>
    <w:rsid w:val="00875B27"/>
    <w:rsid w:val="00877428"/>
    <w:rsid w:val="00883C2C"/>
    <w:rsid w:val="00893984"/>
    <w:rsid w:val="008A1A93"/>
    <w:rsid w:val="008A42AD"/>
    <w:rsid w:val="008B3866"/>
    <w:rsid w:val="008B5016"/>
    <w:rsid w:val="008C16A5"/>
    <w:rsid w:val="008D01DA"/>
    <w:rsid w:val="008D3278"/>
    <w:rsid w:val="008E3BD9"/>
    <w:rsid w:val="008E7BE4"/>
    <w:rsid w:val="008F5A94"/>
    <w:rsid w:val="00910C0A"/>
    <w:rsid w:val="0092382D"/>
    <w:rsid w:val="00953536"/>
    <w:rsid w:val="0097102C"/>
    <w:rsid w:val="00971E98"/>
    <w:rsid w:val="00975236"/>
    <w:rsid w:val="00986C1A"/>
    <w:rsid w:val="009B05A5"/>
    <w:rsid w:val="009B7A02"/>
    <w:rsid w:val="009D655B"/>
    <w:rsid w:val="009D6756"/>
    <w:rsid w:val="009E0339"/>
    <w:rsid w:val="009E4CC8"/>
    <w:rsid w:val="009F4EA0"/>
    <w:rsid w:val="00A05F75"/>
    <w:rsid w:val="00A1400F"/>
    <w:rsid w:val="00A154F5"/>
    <w:rsid w:val="00A21AE6"/>
    <w:rsid w:val="00A2371B"/>
    <w:rsid w:val="00A24EB7"/>
    <w:rsid w:val="00A35723"/>
    <w:rsid w:val="00A4112B"/>
    <w:rsid w:val="00A414D7"/>
    <w:rsid w:val="00A43967"/>
    <w:rsid w:val="00A73C56"/>
    <w:rsid w:val="00A82867"/>
    <w:rsid w:val="00AB343C"/>
    <w:rsid w:val="00AB5413"/>
    <w:rsid w:val="00AC5888"/>
    <w:rsid w:val="00AE01EE"/>
    <w:rsid w:val="00AE3715"/>
    <w:rsid w:val="00AE77C3"/>
    <w:rsid w:val="00AF25AB"/>
    <w:rsid w:val="00B043EB"/>
    <w:rsid w:val="00B140A6"/>
    <w:rsid w:val="00B22C57"/>
    <w:rsid w:val="00B37F98"/>
    <w:rsid w:val="00B45A7A"/>
    <w:rsid w:val="00B676FF"/>
    <w:rsid w:val="00B74CAE"/>
    <w:rsid w:val="00B761A8"/>
    <w:rsid w:val="00B81208"/>
    <w:rsid w:val="00B96358"/>
    <w:rsid w:val="00BA1E55"/>
    <w:rsid w:val="00BA273D"/>
    <w:rsid w:val="00BA4512"/>
    <w:rsid w:val="00BB2485"/>
    <w:rsid w:val="00BC0E1E"/>
    <w:rsid w:val="00BC1ED5"/>
    <w:rsid w:val="00BD6BE2"/>
    <w:rsid w:val="00BE0FD9"/>
    <w:rsid w:val="00C07D41"/>
    <w:rsid w:val="00C17F79"/>
    <w:rsid w:val="00C20EA6"/>
    <w:rsid w:val="00C2329B"/>
    <w:rsid w:val="00C27CFD"/>
    <w:rsid w:val="00C37F05"/>
    <w:rsid w:val="00C43995"/>
    <w:rsid w:val="00C533CB"/>
    <w:rsid w:val="00C64DB3"/>
    <w:rsid w:val="00C7116B"/>
    <w:rsid w:val="00C81576"/>
    <w:rsid w:val="00C8526E"/>
    <w:rsid w:val="00C859C3"/>
    <w:rsid w:val="00C94B27"/>
    <w:rsid w:val="00CD5B8B"/>
    <w:rsid w:val="00CF5E29"/>
    <w:rsid w:val="00D0054C"/>
    <w:rsid w:val="00D07E5D"/>
    <w:rsid w:val="00D10B6F"/>
    <w:rsid w:val="00D1285D"/>
    <w:rsid w:val="00D24AF5"/>
    <w:rsid w:val="00D570F1"/>
    <w:rsid w:val="00D631FB"/>
    <w:rsid w:val="00D63D85"/>
    <w:rsid w:val="00D6678C"/>
    <w:rsid w:val="00D718F8"/>
    <w:rsid w:val="00D72360"/>
    <w:rsid w:val="00D72C7E"/>
    <w:rsid w:val="00D80288"/>
    <w:rsid w:val="00D81176"/>
    <w:rsid w:val="00DA3561"/>
    <w:rsid w:val="00DB6A70"/>
    <w:rsid w:val="00DC3B2F"/>
    <w:rsid w:val="00DD1165"/>
    <w:rsid w:val="00DD13DF"/>
    <w:rsid w:val="00DD64BB"/>
    <w:rsid w:val="00DD7F57"/>
    <w:rsid w:val="00DE0403"/>
    <w:rsid w:val="00DE668D"/>
    <w:rsid w:val="00DF446A"/>
    <w:rsid w:val="00DF5874"/>
    <w:rsid w:val="00DF60E8"/>
    <w:rsid w:val="00E04604"/>
    <w:rsid w:val="00E24BE3"/>
    <w:rsid w:val="00E507A1"/>
    <w:rsid w:val="00E5275D"/>
    <w:rsid w:val="00E537B2"/>
    <w:rsid w:val="00E80702"/>
    <w:rsid w:val="00E81B99"/>
    <w:rsid w:val="00E942E2"/>
    <w:rsid w:val="00EA081C"/>
    <w:rsid w:val="00EB7EA8"/>
    <w:rsid w:val="00EC3D6F"/>
    <w:rsid w:val="00F00BC2"/>
    <w:rsid w:val="00F321BE"/>
    <w:rsid w:val="00F33BD3"/>
    <w:rsid w:val="00F37848"/>
    <w:rsid w:val="00F47105"/>
    <w:rsid w:val="00F65391"/>
    <w:rsid w:val="00F661B1"/>
    <w:rsid w:val="00F70D94"/>
    <w:rsid w:val="00F762BF"/>
    <w:rsid w:val="00F80142"/>
    <w:rsid w:val="00F83E0C"/>
    <w:rsid w:val="00F9252E"/>
    <w:rsid w:val="00FA1CF0"/>
    <w:rsid w:val="00FA4D17"/>
    <w:rsid w:val="00FE21CC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B1DE"/>
  <w15:chartTrackingRefBased/>
  <w15:docId w15:val="{DC42CFA3-C012-4D4B-83CF-DBFF4C7A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7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77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5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25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5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7B3"/>
  </w:style>
  <w:style w:type="paragraph" w:styleId="a8">
    <w:name w:val="Balloon Text"/>
    <w:basedOn w:val="a"/>
    <w:link w:val="a9"/>
    <w:uiPriority w:val="99"/>
    <w:semiHidden/>
    <w:unhideWhenUsed/>
    <w:rsid w:val="00DF6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60E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33F1"/>
  </w:style>
  <w:style w:type="character" w:styleId="ac">
    <w:name w:val="annotation reference"/>
    <w:basedOn w:val="a0"/>
    <w:uiPriority w:val="99"/>
    <w:semiHidden/>
    <w:unhideWhenUsed/>
    <w:rsid w:val="00C4399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399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4399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399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39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76BE2-DA41-4387-8CA4-FDCA8A5F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Эльмира Багытовна</dc:creator>
  <cp:keywords/>
  <dc:description/>
  <cp:lastModifiedBy>Кусаинова Айслу Зейнелгабиденовна</cp:lastModifiedBy>
  <cp:revision>3</cp:revision>
  <cp:lastPrinted>2024-02-05T05:49:00Z</cp:lastPrinted>
  <dcterms:created xsi:type="dcterms:W3CDTF">2024-02-09T10:11:00Z</dcterms:created>
  <dcterms:modified xsi:type="dcterms:W3CDTF">2024-02-09T10:11:00Z</dcterms:modified>
</cp:coreProperties>
</file>